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2A47" w:rsidRPr="008D53BF" w:rsidRDefault="00B92A47" w:rsidP="00B92A47">
      <w:pPr>
        <w:spacing w:after="0" w:line="240" w:lineRule="auto"/>
        <w:ind w:hanging="18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8D53BF">
        <w:rPr>
          <w:rFonts w:ascii="Times New Roman" w:hAnsi="Times New Roman" w:cs="Times New Roman"/>
          <w:b/>
          <w:sz w:val="28"/>
          <w:szCs w:val="32"/>
        </w:rPr>
        <w:t>Муниципальное бюджетное дошкольное образовательное учреждение</w:t>
      </w:r>
      <w:r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Pr="008D53BF">
        <w:rPr>
          <w:rFonts w:ascii="Times New Roman" w:hAnsi="Times New Roman" w:cs="Times New Roman"/>
          <w:b/>
          <w:sz w:val="28"/>
          <w:szCs w:val="32"/>
        </w:rPr>
        <w:t>города Керчи Республики Крым</w:t>
      </w:r>
    </w:p>
    <w:p w:rsidR="00B92A47" w:rsidRPr="008D53BF" w:rsidRDefault="00B92A47" w:rsidP="00B92A47">
      <w:pPr>
        <w:spacing w:after="0" w:line="240" w:lineRule="auto"/>
        <w:ind w:hanging="18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8D53BF">
        <w:rPr>
          <w:rFonts w:ascii="Times New Roman" w:hAnsi="Times New Roman" w:cs="Times New Roman"/>
          <w:b/>
          <w:sz w:val="28"/>
          <w:szCs w:val="32"/>
        </w:rPr>
        <w:t xml:space="preserve"> «Детский сад комбинированного вида № 6«РАДУГА»</w:t>
      </w:r>
    </w:p>
    <w:p w:rsidR="00B92A47" w:rsidRDefault="00B92A47" w:rsidP="00B92A47">
      <w:pPr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:rsidR="00B92A47" w:rsidRPr="008C5F17" w:rsidRDefault="00B92A47" w:rsidP="00B92A47">
      <w:pPr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:rsidR="00B92A47" w:rsidRPr="00B92A47" w:rsidRDefault="00B92A47" w:rsidP="00B92A4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44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44"/>
          <w:szCs w:val="28"/>
        </w:rPr>
        <w:t>К</w:t>
      </w:r>
      <w:r w:rsidRPr="00B92A47">
        <w:rPr>
          <w:rFonts w:ascii="Times New Roman" w:eastAsia="Times New Roman" w:hAnsi="Times New Roman" w:cs="Times New Roman"/>
          <w:b/>
          <w:bCs/>
          <w:sz w:val="44"/>
          <w:szCs w:val="28"/>
        </w:rPr>
        <w:t>раткосрочный проект в подготовительной  группе</w:t>
      </w:r>
    </w:p>
    <w:p w:rsidR="00B92A47" w:rsidRPr="00B92A47" w:rsidRDefault="00B92A47" w:rsidP="00B92A4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44"/>
          <w:szCs w:val="28"/>
        </w:rPr>
      </w:pPr>
      <w:r w:rsidRPr="00B92A47">
        <w:rPr>
          <w:rFonts w:ascii="Times New Roman" w:eastAsia="Times New Roman" w:hAnsi="Times New Roman" w:cs="Times New Roman"/>
          <w:b/>
          <w:bCs/>
          <w:sz w:val="44"/>
          <w:szCs w:val="28"/>
        </w:rPr>
        <w:t>«</w:t>
      </w:r>
      <w:r>
        <w:rPr>
          <w:rFonts w:ascii="Times New Roman" w:eastAsia="Times New Roman" w:hAnsi="Times New Roman" w:cs="Times New Roman"/>
          <w:b/>
          <w:bCs/>
          <w:sz w:val="44"/>
          <w:szCs w:val="28"/>
        </w:rPr>
        <w:t>Д</w:t>
      </w:r>
      <w:r w:rsidRPr="00B92A47">
        <w:rPr>
          <w:rFonts w:ascii="Times New Roman" w:eastAsia="Times New Roman" w:hAnsi="Times New Roman" w:cs="Times New Roman"/>
          <w:b/>
          <w:bCs/>
          <w:sz w:val="44"/>
          <w:szCs w:val="28"/>
        </w:rPr>
        <w:t>авайте беречь воду»</w:t>
      </w:r>
    </w:p>
    <w:p w:rsidR="00B92A47" w:rsidRPr="008D53BF" w:rsidRDefault="00B92A47" w:rsidP="00B92A4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Pr="008D53BF" w:rsidRDefault="00B92A47" w:rsidP="00B92A47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8D53BF"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</w:t>
      </w:r>
    </w:p>
    <w:p w:rsidR="00B92A47" w:rsidRPr="008D53BF" w:rsidRDefault="00B92A47" w:rsidP="00B92A47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2927985</wp:posOffset>
            </wp:positionH>
            <wp:positionV relativeFrom="margin">
              <wp:posOffset>1809115</wp:posOffset>
            </wp:positionV>
            <wp:extent cx="3190875" cy="2990850"/>
            <wp:effectExtent l="19050" t="0" r="9525" b="0"/>
            <wp:wrapTight wrapText="bothSides">
              <wp:wrapPolygon edited="0">
                <wp:start x="-129" y="0"/>
                <wp:lineTo x="-129" y="21462"/>
                <wp:lineTo x="21664" y="21462"/>
                <wp:lineTo x="21664" y="0"/>
                <wp:lineTo x="-129" y="0"/>
              </wp:wrapPolygon>
            </wp:wrapTight>
            <wp:docPr id="3" name="Рисунок 3" descr="Содержание и методика организации  познавательно – исследовательской деятельности  детей дошкольного возраста на тему:  «Вода, вода, кругом вод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одержание и методика организации  познавательно – исследовательской деятельности  детей дошкольного возраста на тему:  «Вода, вода, кругом вода»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53BF"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</w:t>
      </w:r>
    </w:p>
    <w:p w:rsidR="00B92A47" w:rsidRPr="008D53BF" w:rsidRDefault="00B92A47" w:rsidP="00B92A47">
      <w:pPr>
        <w:jc w:val="center"/>
        <w:rPr>
          <w:rFonts w:ascii="Times New Roman" w:eastAsia="Calibri" w:hAnsi="Times New Roman" w:cs="Times New Roman"/>
          <w:bCs/>
          <w:sz w:val="44"/>
          <w:szCs w:val="44"/>
        </w:rPr>
      </w:pPr>
    </w:p>
    <w:p w:rsidR="00B92A47" w:rsidRDefault="00B92A47" w:rsidP="00B92A4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Default="00B92A47" w:rsidP="00B92A47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Default="00B92A47" w:rsidP="00B92A47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Default="00B92A47" w:rsidP="00B92A47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B92A47" w:rsidRDefault="00B92A47" w:rsidP="00B92A47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Default="00B92A47" w:rsidP="00B92A4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Default="00B92A47" w:rsidP="00B92A47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56EC" w:rsidRDefault="00B92A47" w:rsidP="00B92A47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Керчь 2021 г.</w:t>
      </w:r>
    </w:p>
    <w:p w:rsidR="00B92A47" w:rsidRDefault="00B92A47" w:rsidP="00B92A47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2A47" w:rsidRDefault="00B92A47" w:rsidP="00B92A47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31504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Содержание</w:t>
      </w:r>
    </w:p>
    <w:p w:rsidR="00B92A47" w:rsidRPr="00C31504" w:rsidRDefault="00B92A47" w:rsidP="00B92A47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11165"/>
        <w:gridCol w:w="1843"/>
      </w:tblGrid>
      <w:tr w:rsidR="00B92A47" w:rsidRPr="008D53BF" w:rsidTr="00E82D4C">
        <w:tc>
          <w:tcPr>
            <w:tcW w:w="11165" w:type="dxa"/>
          </w:tcPr>
          <w:p w:rsidR="00B92A47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31504">
              <w:rPr>
                <w:rFonts w:ascii="Times New Roman" w:hAnsi="Times New Roman" w:cs="Times New Roman"/>
              </w:rPr>
              <w:t xml:space="preserve"> </w:t>
            </w: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Паспорт проекта «Вода вокруг нас»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2. Пояснительная записка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C31504">
              <w:rPr>
                <w:rFonts w:ascii="Times New Roman" w:hAnsi="Times New Roman" w:cs="Times New Roman"/>
              </w:rPr>
              <w:t xml:space="preserve"> </w:t>
            </w: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Планирование этапов реализации проекта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B92A47">
            <w:pPr>
              <w:pStyle w:val="a3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1 этап Подготовительный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B92A47">
            <w:pPr>
              <w:pStyle w:val="a3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2 этап Основной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B92A47">
            <w:pPr>
              <w:pStyle w:val="a3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3 этап Исследовательский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Итоги проекта 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B92A47" w:rsidRPr="008D53BF" w:rsidTr="00E82D4C">
        <w:tc>
          <w:tcPr>
            <w:tcW w:w="11165" w:type="dxa"/>
          </w:tcPr>
          <w:p w:rsidR="00B92A47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C31504">
              <w:rPr>
                <w:rFonts w:ascii="Times New Roman" w:hAnsi="Times New Roman" w:cs="Times New Roman"/>
                <w:sz w:val="28"/>
                <w:szCs w:val="28"/>
              </w:rPr>
              <w:t>.  Список литературы</w:t>
            </w:r>
          </w:p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92A47" w:rsidRPr="00C31504" w:rsidRDefault="00B92A47" w:rsidP="00E82D4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</w:tbl>
    <w:p w:rsidR="00B92A47" w:rsidRDefault="00B92A47" w:rsidP="00B92A47">
      <w:pPr>
        <w:pStyle w:val="a3"/>
        <w:rPr>
          <w:sz w:val="28"/>
          <w:szCs w:val="28"/>
        </w:rPr>
      </w:pPr>
    </w:p>
    <w:p w:rsidR="00B92A47" w:rsidRDefault="00B92A47" w:rsidP="00B92A47">
      <w:pPr>
        <w:pStyle w:val="a3"/>
        <w:rPr>
          <w:sz w:val="28"/>
          <w:szCs w:val="28"/>
        </w:rPr>
      </w:pPr>
    </w:p>
    <w:p w:rsidR="00B92A47" w:rsidRDefault="00B92A47" w:rsidP="00B92A47">
      <w:pPr>
        <w:jc w:val="center"/>
      </w:pPr>
    </w:p>
    <w:p w:rsidR="00B92A47" w:rsidRDefault="00B92A47" w:rsidP="00B92A47">
      <w:pPr>
        <w:jc w:val="center"/>
      </w:pPr>
    </w:p>
    <w:p w:rsidR="00B92A47" w:rsidRDefault="00B92A47" w:rsidP="00B92A47">
      <w:pPr>
        <w:jc w:val="center"/>
      </w:pPr>
    </w:p>
    <w:p w:rsidR="00B92A47" w:rsidRDefault="00B92A47" w:rsidP="00B92A47">
      <w:pPr>
        <w:jc w:val="center"/>
      </w:pPr>
    </w:p>
    <w:p w:rsidR="00B92A47" w:rsidRDefault="00B92A47" w:rsidP="00B92A47">
      <w:pPr>
        <w:jc w:val="center"/>
      </w:pPr>
    </w:p>
    <w:p w:rsidR="00B92A47" w:rsidRPr="00F66716" w:rsidRDefault="00B92A47" w:rsidP="00B92A47">
      <w:pPr>
        <w:shd w:val="clear" w:color="auto" w:fill="FFFFFF"/>
        <w:spacing w:after="0" w:line="240" w:lineRule="auto"/>
        <w:ind w:firstLine="1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lastRenderedPageBreak/>
        <w:t>Дошкольники – прирожденные исследователи. И тому подтверждение – их любознательность, постоянное стремление к эксперименту, желание самостоятельно находить решение в проблемной ситуации. 3адача педагога – не игнорировать эту деятельность, а наоборот, активно помогать и воспитывать с первых лет жизни гуманной, социально-активной, творческой личности, способной понимать и любить окружающий мир, природу и бережно относиться к ним. Особое внимание в ней уделяется формированию целостного взгляда на природу и место человека в ней.</w:t>
      </w:r>
    </w:p>
    <w:p w:rsidR="00B92A47" w:rsidRDefault="00B92A47" w:rsidP="00B92A47">
      <w:pPr>
        <w:shd w:val="clear" w:color="auto" w:fill="FFFFFF"/>
        <w:spacing w:after="0" w:line="240" w:lineRule="auto"/>
        <w:ind w:firstLine="1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Именно с детьми </w:t>
      </w:r>
      <w:r>
        <w:rPr>
          <w:rFonts w:ascii="Times New Roman" w:eastAsia="Times New Roman" w:hAnsi="Times New Roman" w:cs="Times New Roman"/>
          <w:sz w:val="28"/>
          <w:szCs w:val="28"/>
        </w:rPr>
        <w:t>подготовительной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 возрастной группы можно говорить о более углубленном изучении и восприятии природы, экологическом образовании, что обусловлено их психофизиологическими особенностями А. В. Запорожец отмечал, что дети </w:t>
      </w:r>
      <w:r>
        <w:rPr>
          <w:rFonts w:ascii="Times New Roman" w:eastAsia="Times New Roman" w:hAnsi="Times New Roman" w:cs="Times New Roman"/>
          <w:sz w:val="28"/>
          <w:szCs w:val="28"/>
        </w:rPr>
        <w:t>подготовительного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 дошкольного возраста уже не ограничиваются познанием отдельных конкретных фактов, а стремятся проникнуть в суть вещей, понять связь явлений. Становится возможным формирование представлений и элементарных понятий, которые могут стать ядром системы знаний. Дети 5-7 лет способны сравнивать предметы по представлению, объединять их по сходным признакам, оформлять свои мысли словесно, вырабатывать определенные суждения.</w:t>
      </w:r>
    </w:p>
    <w:p w:rsidR="00B92A47" w:rsidRDefault="00B92A47" w:rsidP="00B92A47">
      <w:pPr>
        <w:shd w:val="clear" w:color="auto" w:fill="FFFFFF"/>
        <w:spacing w:after="0" w:line="240" w:lineRule="auto"/>
        <w:ind w:firstLine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2A47" w:rsidRDefault="00C54014" w:rsidP="00BB1D77">
      <w:pPr>
        <w:shd w:val="clear" w:color="auto" w:fill="FFFFFF"/>
        <w:spacing w:after="0" w:line="240" w:lineRule="auto"/>
        <w:ind w:firstLine="1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35625" cy="3170039"/>
            <wp:effectExtent l="19050" t="0" r="3175" b="0"/>
            <wp:docPr id="1" name="Рисунок 1" descr="https://i.ytimg.com/vi/KI3MvlAnfL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KI3MvlAnfLA/maxresdefault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96" cy="317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4FD" w:rsidRDefault="00E854FD" w:rsidP="00E854FD">
      <w:pPr>
        <w:jc w:val="center"/>
        <w:rPr>
          <w:rFonts w:asciiTheme="majorHAnsi" w:eastAsia="Calibri" w:hAnsiTheme="majorHAnsi" w:cs="Times New Roman"/>
          <w:b/>
          <w:bCs/>
          <w:sz w:val="28"/>
          <w:szCs w:val="28"/>
        </w:rPr>
      </w:pPr>
    </w:p>
    <w:p w:rsidR="00B92A47" w:rsidRPr="00E854FD" w:rsidRDefault="00E854FD" w:rsidP="00E854FD">
      <w:pPr>
        <w:spacing w:after="0"/>
        <w:jc w:val="center"/>
        <w:rPr>
          <w:rFonts w:asciiTheme="majorHAnsi" w:eastAsia="Calibri" w:hAnsiTheme="majorHAnsi" w:cs="Times New Roman"/>
          <w:b/>
          <w:bCs/>
          <w:sz w:val="28"/>
          <w:szCs w:val="28"/>
        </w:rPr>
      </w:pPr>
      <w:r>
        <w:rPr>
          <w:rFonts w:asciiTheme="majorHAnsi" w:eastAsia="Calibri" w:hAnsiTheme="majorHAnsi" w:cs="Times New Roman"/>
          <w:b/>
          <w:bCs/>
          <w:sz w:val="28"/>
          <w:szCs w:val="28"/>
        </w:rPr>
        <w:lastRenderedPageBreak/>
        <w:t>ПАСПОРТ ПРОЕКТА «ДАВАЙТЕ БЕРЕЧЬ ВОДУ»</w:t>
      </w:r>
    </w:p>
    <w:tbl>
      <w:tblPr>
        <w:tblStyle w:val="1"/>
        <w:tblpPr w:leftFromText="180" w:rightFromText="180" w:vertAnchor="text" w:horzAnchor="margin" w:tblpY="865"/>
        <w:tblW w:w="14601" w:type="dxa"/>
        <w:tblLook w:val="04A0"/>
      </w:tblPr>
      <w:tblGrid>
        <w:gridCol w:w="2553"/>
        <w:gridCol w:w="12048"/>
      </w:tblGrid>
      <w:tr w:rsidR="00E854FD" w:rsidRPr="00A93BAC" w:rsidTr="00E854FD">
        <w:tc>
          <w:tcPr>
            <w:tcW w:w="2553" w:type="dxa"/>
          </w:tcPr>
          <w:p w:rsidR="00E854FD" w:rsidRPr="00FA0B68" w:rsidRDefault="00E854FD" w:rsidP="00E854FD">
            <w:pPr>
              <w:contextualSpacing/>
              <w:rPr>
                <w:rFonts w:eastAsia="Calibri"/>
                <w:color w:val="0070C0"/>
                <w:sz w:val="28"/>
                <w:szCs w:val="28"/>
              </w:rPr>
            </w:pPr>
            <w:r w:rsidRPr="00FA0B68">
              <w:rPr>
                <w:rFonts w:eastAsia="Calibri"/>
                <w:b/>
                <w:sz w:val="28"/>
                <w:szCs w:val="28"/>
              </w:rPr>
              <w:t xml:space="preserve">     </w:t>
            </w:r>
            <w:r>
              <w:rPr>
                <w:rFonts w:eastAsia="Calibri"/>
                <w:b/>
                <w:sz w:val="28"/>
                <w:szCs w:val="28"/>
              </w:rPr>
              <w:t>Ц</w:t>
            </w:r>
            <w:r w:rsidRPr="00FA0B68">
              <w:rPr>
                <w:rFonts w:eastAsia="Calibri"/>
                <w:b/>
                <w:sz w:val="28"/>
                <w:szCs w:val="28"/>
              </w:rPr>
              <w:t>ель</w:t>
            </w:r>
          </w:p>
        </w:tc>
        <w:tc>
          <w:tcPr>
            <w:tcW w:w="12048" w:type="dxa"/>
          </w:tcPr>
          <w:p w:rsidR="00E854FD" w:rsidRPr="00E854FD" w:rsidRDefault="00E854FD" w:rsidP="00E854FD">
            <w:pPr>
              <w:shd w:val="clear" w:color="auto" w:fill="FFFFFF"/>
              <w:jc w:val="both"/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Обобщить и расширить познавательный интерес дошкольников к воде, как объекту неживой природы.</w:t>
            </w:r>
            <w:r>
              <w:rPr>
                <w:rFonts w:eastAsia="Times New Roman"/>
                <w:sz w:val="28"/>
                <w:szCs w:val="28"/>
              </w:rPr>
              <w:t xml:space="preserve"> </w:t>
            </w:r>
            <w:r w:rsidRPr="00FA0B68">
              <w:rPr>
                <w:rFonts w:eastAsia="Times New Roman"/>
                <w:sz w:val="28"/>
                <w:lang w:eastAsia="ru-RU"/>
              </w:rPr>
              <w:t>Формировать человека нового типа с новым экологическим мышлением, способного осознавать последствия своих действий по отношению к окружающей среде и умеющего жить в относительной гармонии с природой.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Default="00E854FD" w:rsidP="00E854FD">
            <w:pPr>
              <w:spacing w:line="360" w:lineRule="auto"/>
              <w:rPr>
                <w:rFonts w:asciiTheme="minorHAnsi" w:eastAsia="Times New Roman" w:hAnsiTheme="minorHAnsi"/>
                <w:b/>
                <w:sz w:val="28"/>
                <w:szCs w:val="28"/>
                <w:lang w:eastAsia="ru-RU"/>
              </w:rPr>
            </w:pPr>
          </w:p>
          <w:p w:rsidR="00E854FD" w:rsidRPr="005266E5" w:rsidRDefault="00E854FD" w:rsidP="00E854FD">
            <w:pPr>
              <w:spacing w:line="360" w:lineRule="auto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>
              <w:rPr>
                <w:rFonts w:asciiTheme="minorHAnsi" w:eastAsia="Times New Roman" w:hAnsiTheme="minorHAnsi"/>
                <w:b/>
                <w:sz w:val="28"/>
                <w:szCs w:val="28"/>
                <w:lang w:eastAsia="ru-RU"/>
              </w:rPr>
              <w:t xml:space="preserve">   </w:t>
            </w:r>
            <w:r>
              <w:rPr>
                <w:rFonts w:eastAsia="Times New Roman"/>
                <w:b/>
                <w:sz w:val="28"/>
                <w:szCs w:val="28"/>
                <w:lang w:eastAsia="ru-RU"/>
              </w:rPr>
              <w:t>З</w:t>
            </w:r>
            <w:r w:rsidRPr="005266E5">
              <w:rPr>
                <w:rFonts w:eastAsia="Times New Roman"/>
                <w:b/>
                <w:sz w:val="28"/>
                <w:szCs w:val="28"/>
                <w:lang w:eastAsia="ru-RU"/>
              </w:rPr>
              <w:t>адачи</w:t>
            </w:r>
          </w:p>
          <w:p w:rsidR="00E854FD" w:rsidRPr="00A94CFE" w:rsidRDefault="00E854FD" w:rsidP="00E854FD">
            <w:pPr>
              <w:jc w:val="center"/>
              <w:rPr>
                <w:rFonts w:asciiTheme="minorHAnsi" w:eastAsia="Calibri" w:hAnsiTheme="minorHAnsi"/>
                <w:color w:val="0070C0"/>
                <w:sz w:val="28"/>
                <w:szCs w:val="28"/>
              </w:rPr>
            </w:pPr>
          </w:p>
          <w:p w:rsidR="00E854FD" w:rsidRPr="00A94CFE" w:rsidRDefault="00E854FD" w:rsidP="00E854FD">
            <w:pPr>
              <w:jc w:val="center"/>
              <w:rPr>
                <w:rFonts w:asciiTheme="minorHAnsi" w:eastAsia="Calibri" w:hAnsiTheme="minorHAnsi"/>
                <w:color w:val="0070C0"/>
                <w:sz w:val="28"/>
                <w:szCs w:val="28"/>
              </w:rPr>
            </w:pPr>
          </w:p>
        </w:tc>
        <w:tc>
          <w:tcPr>
            <w:tcW w:w="12048" w:type="dxa"/>
          </w:tcPr>
          <w:p w:rsid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proofErr w:type="gramStart"/>
            <w:r w:rsidRPr="00E854FD">
              <w:rPr>
                <w:rFonts w:eastAsia="Times New Roman"/>
                <w:sz w:val="28"/>
                <w:szCs w:val="28"/>
              </w:rPr>
              <w:t>Развивать представления о свойствах </w:t>
            </w:r>
            <w:r w:rsidRPr="00E854FD">
              <w:rPr>
                <w:rFonts w:eastAsia="Times New Roman"/>
                <w:iCs/>
                <w:sz w:val="28"/>
                <w:szCs w:val="28"/>
              </w:rPr>
              <w:t>(вкус, цвет, запах, текучесть)</w:t>
            </w:r>
            <w:r w:rsidRPr="00E854FD">
              <w:rPr>
                <w:rFonts w:eastAsia="Times New Roman"/>
                <w:sz w:val="28"/>
                <w:szCs w:val="28"/>
              </w:rPr>
              <w:t> и состояниях воды </w:t>
            </w:r>
            <w:r w:rsidRPr="00E854FD">
              <w:rPr>
                <w:rFonts w:eastAsia="Times New Roman"/>
                <w:iCs/>
                <w:sz w:val="28"/>
                <w:szCs w:val="28"/>
              </w:rPr>
              <w:t>(твердое, жидкое, газообразное)</w:t>
            </w:r>
            <w:r w:rsidRPr="00E854FD">
              <w:rPr>
                <w:rFonts w:eastAsia="Times New Roman"/>
                <w:sz w:val="28"/>
                <w:szCs w:val="28"/>
              </w:rPr>
              <w:t>;</w:t>
            </w:r>
            <w:proofErr w:type="gramEnd"/>
          </w:p>
          <w:p w:rsid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E854FD">
              <w:rPr>
                <w:rFonts w:eastAsia="Times New Roman"/>
                <w:sz w:val="28"/>
                <w:szCs w:val="28"/>
              </w:rPr>
              <w:t>Сформировать у детей знания о значении воды для всего живого на земле;</w:t>
            </w:r>
          </w:p>
          <w:p w:rsid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E854FD">
              <w:rPr>
                <w:rFonts w:eastAsia="Times New Roman"/>
                <w:sz w:val="28"/>
                <w:szCs w:val="28"/>
              </w:rPr>
              <w:t>Развивать навыки элементарного экспериментирования;</w:t>
            </w:r>
          </w:p>
          <w:p w:rsid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E854FD">
              <w:rPr>
                <w:rFonts w:eastAsia="Times New Roman"/>
                <w:sz w:val="28"/>
                <w:szCs w:val="28"/>
              </w:rPr>
              <w:t>Формировать осознанное, бережное отношение к воде как важному природному ресурсу;</w:t>
            </w:r>
          </w:p>
          <w:p w:rsid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E854FD">
              <w:rPr>
                <w:rFonts w:eastAsia="Times New Roman"/>
                <w:sz w:val="28"/>
                <w:szCs w:val="28"/>
              </w:rPr>
              <w:t>Развитие творческих способностей взрослых и детей в процессе совместной деятельности;</w:t>
            </w:r>
          </w:p>
          <w:p w:rsid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E854FD">
              <w:rPr>
                <w:rFonts w:eastAsia="Times New Roman"/>
                <w:sz w:val="28"/>
                <w:szCs w:val="28"/>
              </w:rPr>
              <w:t>Улучшить работу по взаимодействию с родителями, активизация позиции родителей как участников педагогического процесса детского сада;</w:t>
            </w:r>
          </w:p>
          <w:p w:rsidR="00E854FD" w:rsidRPr="00E854FD" w:rsidRDefault="00E854FD" w:rsidP="00E854FD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E854FD">
              <w:rPr>
                <w:rFonts w:eastAsia="Times New Roman"/>
                <w:sz w:val="28"/>
                <w:szCs w:val="28"/>
              </w:rPr>
              <w:t>Создавать условия для формирования у детей познавательного интереса, творческого воображения и мышления, а так же коммуникативных навыков.</w:t>
            </w:r>
          </w:p>
        </w:tc>
      </w:tr>
      <w:tr w:rsidR="00E854FD" w:rsidRPr="00A93BAC" w:rsidTr="00E854FD">
        <w:trPr>
          <w:trHeight w:val="702"/>
        </w:trPr>
        <w:tc>
          <w:tcPr>
            <w:tcW w:w="2553" w:type="dxa"/>
          </w:tcPr>
          <w:p w:rsidR="00E854FD" w:rsidRPr="00E854FD" w:rsidRDefault="00E854FD" w:rsidP="00E854FD">
            <w:pPr>
              <w:spacing w:line="360" w:lineRule="auto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E854FD">
              <w:rPr>
                <w:rFonts w:eastAsia="Times New Roman"/>
                <w:b/>
                <w:sz w:val="28"/>
                <w:szCs w:val="28"/>
              </w:rPr>
              <w:t>Проблема:</w:t>
            </w:r>
          </w:p>
        </w:tc>
        <w:tc>
          <w:tcPr>
            <w:tcW w:w="12048" w:type="dxa"/>
          </w:tcPr>
          <w:p w:rsidR="00E854FD" w:rsidRPr="00E854FD" w:rsidRDefault="00E854FD" w:rsidP="00E854FD">
            <w:p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Отсутствие у детей представлений о значении воды в жизни человека, о свойствах и качествах воды и бережном к ней отношении.</w:t>
            </w:r>
          </w:p>
        </w:tc>
      </w:tr>
      <w:tr w:rsidR="00E854FD" w:rsidRPr="00A93BAC" w:rsidTr="00E854FD">
        <w:trPr>
          <w:trHeight w:val="854"/>
        </w:trPr>
        <w:tc>
          <w:tcPr>
            <w:tcW w:w="2553" w:type="dxa"/>
          </w:tcPr>
          <w:p w:rsidR="00E854FD" w:rsidRPr="00E854FD" w:rsidRDefault="00E854FD" w:rsidP="00E854FD">
            <w:pPr>
              <w:shd w:val="clear" w:color="auto" w:fill="FFFFFF"/>
              <w:rPr>
                <w:rFonts w:eastAsia="Times New Roman"/>
                <w:b/>
                <w:sz w:val="28"/>
                <w:szCs w:val="28"/>
              </w:rPr>
            </w:pPr>
            <w:r w:rsidRPr="00E854FD">
              <w:rPr>
                <w:rFonts w:eastAsia="Times New Roman"/>
                <w:b/>
                <w:sz w:val="28"/>
                <w:szCs w:val="28"/>
              </w:rPr>
              <w:t>Обоснование проблемы:</w:t>
            </w:r>
          </w:p>
        </w:tc>
        <w:tc>
          <w:tcPr>
            <w:tcW w:w="12048" w:type="dxa"/>
          </w:tcPr>
          <w:p w:rsidR="00E854FD" w:rsidRPr="00F66716" w:rsidRDefault="00E854FD" w:rsidP="00E854FD">
            <w:p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Недостаточный объем знаний по вопросу физических свойств воды, а так же ее значимости;</w:t>
            </w:r>
          </w:p>
          <w:p w:rsidR="00E854FD" w:rsidRPr="00F66716" w:rsidRDefault="00E854FD" w:rsidP="00E854FD">
            <w:pPr>
              <w:shd w:val="clear" w:color="auto" w:fill="FFFFFF"/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Ухудшение экологической обстановки</w:t>
            </w:r>
            <w:r>
              <w:rPr>
                <w:rFonts w:eastAsia="Times New Roman"/>
                <w:sz w:val="28"/>
                <w:szCs w:val="28"/>
              </w:rPr>
              <w:t>.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Pr="008745B6" w:rsidRDefault="00E854FD" w:rsidP="00E854FD">
            <w:pPr>
              <w:rPr>
                <w:rFonts w:eastAsia="Calibri"/>
                <w:b/>
                <w:sz w:val="28"/>
                <w:szCs w:val="28"/>
              </w:rPr>
            </w:pPr>
            <w:r w:rsidRPr="008745B6">
              <w:rPr>
                <w:rFonts w:eastAsia="Calibri"/>
                <w:b/>
                <w:sz w:val="28"/>
                <w:szCs w:val="28"/>
              </w:rPr>
              <w:t>Временные рамки</w:t>
            </w:r>
          </w:p>
        </w:tc>
        <w:tc>
          <w:tcPr>
            <w:tcW w:w="12048" w:type="dxa"/>
          </w:tcPr>
          <w:p w:rsidR="00E854FD" w:rsidRPr="008745B6" w:rsidRDefault="0070124C" w:rsidP="00E854FD">
            <w:pPr>
              <w:jc w:val="center"/>
              <w:rPr>
                <w:rFonts w:eastAsia="Calibri"/>
              </w:rPr>
            </w:pPr>
            <w:r w:rsidRPr="0070124C">
              <w:rPr>
                <w:rFonts w:eastAsia="Calibri"/>
                <w:sz w:val="28"/>
                <w:szCs w:val="28"/>
              </w:rPr>
              <w:t xml:space="preserve">сентябрь-декабрь </w:t>
            </w:r>
            <w:r w:rsidR="00E854FD" w:rsidRPr="0070124C">
              <w:rPr>
                <w:rFonts w:eastAsia="Calibri"/>
                <w:sz w:val="28"/>
                <w:szCs w:val="28"/>
              </w:rPr>
              <w:t>2021 г.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Pr="008745B6" w:rsidRDefault="00E854FD" w:rsidP="00E854FD">
            <w:pPr>
              <w:rPr>
                <w:rFonts w:eastAsia="Calibri"/>
                <w:b/>
                <w:sz w:val="28"/>
                <w:szCs w:val="28"/>
              </w:rPr>
            </w:pPr>
            <w:r w:rsidRPr="008745B6">
              <w:rPr>
                <w:rFonts w:eastAsia="Calibri"/>
                <w:b/>
                <w:sz w:val="28"/>
                <w:szCs w:val="28"/>
              </w:rPr>
              <w:t>Интеграция образовательных областей</w:t>
            </w:r>
          </w:p>
        </w:tc>
        <w:tc>
          <w:tcPr>
            <w:tcW w:w="12048" w:type="dxa"/>
          </w:tcPr>
          <w:p w:rsidR="00E854FD" w:rsidRPr="00FA0B68" w:rsidRDefault="00E854FD" w:rsidP="00E854FD">
            <w:pPr>
              <w:rPr>
                <w:rFonts w:eastAsia="Times New Roman"/>
                <w:sz w:val="28"/>
                <w:szCs w:val="28"/>
                <w:lang w:eastAsia="ru-RU"/>
              </w:rPr>
            </w:pPr>
            <w:r w:rsidRPr="00FA0B68">
              <w:rPr>
                <w:rFonts w:eastAsia="Times New Roman"/>
                <w:sz w:val="28"/>
                <w:szCs w:val="28"/>
                <w:lang w:eastAsia="ru-RU"/>
              </w:rPr>
              <w:t>Образовательная область «Развитие речи</w:t>
            </w:r>
            <w:r>
              <w:rPr>
                <w:rFonts w:eastAsia="Times New Roman"/>
                <w:sz w:val="28"/>
                <w:szCs w:val="28"/>
                <w:lang w:eastAsia="ru-RU"/>
              </w:rPr>
              <w:t>»</w:t>
            </w:r>
          </w:p>
          <w:p w:rsidR="00E854FD" w:rsidRDefault="00E854FD" w:rsidP="00E854FD">
            <w:pPr>
              <w:contextualSpacing/>
              <w:rPr>
                <w:rFonts w:eastAsia="Times New Roman"/>
                <w:sz w:val="28"/>
                <w:szCs w:val="28"/>
                <w:lang w:eastAsia="ru-RU"/>
              </w:rPr>
            </w:pPr>
            <w:r w:rsidRPr="00FA0B68">
              <w:rPr>
                <w:rFonts w:eastAsia="Times New Roman"/>
                <w:sz w:val="28"/>
                <w:szCs w:val="28"/>
                <w:lang w:eastAsia="ru-RU"/>
              </w:rPr>
              <w:t xml:space="preserve">Образовательная область </w:t>
            </w:r>
            <w:r w:rsidRPr="005266E5">
              <w:rPr>
                <w:rFonts w:eastAsia="Times New Roman"/>
                <w:sz w:val="28"/>
                <w:szCs w:val="28"/>
                <w:lang w:eastAsia="ru-RU"/>
              </w:rPr>
              <w:t>«Социально-коммуникативная»</w:t>
            </w:r>
          </w:p>
          <w:p w:rsidR="00E854FD" w:rsidRDefault="00E854FD" w:rsidP="00E854FD">
            <w:pPr>
              <w:contextualSpacing/>
              <w:rPr>
                <w:rFonts w:eastAsia="Times New Roman"/>
                <w:sz w:val="28"/>
                <w:szCs w:val="28"/>
                <w:lang w:eastAsia="ru-RU"/>
              </w:rPr>
            </w:pPr>
            <w:r w:rsidRPr="00FA0B68">
              <w:rPr>
                <w:rFonts w:eastAsia="Times New Roman"/>
                <w:sz w:val="28"/>
                <w:szCs w:val="28"/>
                <w:lang w:eastAsia="ru-RU"/>
              </w:rPr>
              <w:t>Образовательная область</w:t>
            </w:r>
            <w:r w:rsidRPr="005266E5">
              <w:rPr>
                <w:rFonts w:eastAsia="Times New Roman"/>
                <w:sz w:val="28"/>
                <w:szCs w:val="28"/>
                <w:lang w:eastAsia="ru-RU"/>
              </w:rPr>
              <w:t xml:space="preserve"> «Познавательное развитие»</w:t>
            </w:r>
          </w:p>
          <w:p w:rsidR="00E854FD" w:rsidRPr="005266E5" w:rsidRDefault="00E854FD" w:rsidP="00E854FD">
            <w:pPr>
              <w:rPr>
                <w:rFonts w:eastAsia="Times New Roman"/>
                <w:sz w:val="28"/>
                <w:szCs w:val="28"/>
                <w:lang w:eastAsia="ru-RU"/>
              </w:rPr>
            </w:pPr>
            <w:r w:rsidRPr="00FA0B68">
              <w:rPr>
                <w:rFonts w:eastAsia="Times New Roman"/>
                <w:sz w:val="28"/>
                <w:szCs w:val="28"/>
                <w:lang w:eastAsia="ru-RU"/>
              </w:rPr>
              <w:t>Образовательная область</w:t>
            </w:r>
            <w:r w:rsidRPr="005266E5">
              <w:rPr>
                <w:rFonts w:eastAsia="Times New Roman"/>
                <w:sz w:val="28"/>
                <w:szCs w:val="28"/>
                <w:lang w:eastAsia="ru-RU"/>
              </w:rPr>
              <w:t xml:space="preserve"> «Физическое развитие»:</w:t>
            </w:r>
          </w:p>
          <w:p w:rsidR="00E854FD" w:rsidRPr="005266E5" w:rsidRDefault="00E854FD" w:rsidP="00E854FD">
            <w:pPr>
              <w:rPr>
                <w:rFonts w:eastAsia="Times New Roman"/>
                <w:sz w:val="28"/>
                <w:szCs w:val="28"/>
                <w:lang w:eastAsia="ru-RU"/>
              </w:rPr>
            </w:pPr>
            <w:r w:rsidRPr="00FA0B68">
              <w:rPr>
                <w:rFonts w:eastAsia="Times New Roman"/>
                <w:sz w:val="28"/>
                <w:szCs w:val="28"/>
                <w:lang w:eastAsia="ru-RU"/>
              </w:rPr>
              <w:t>Образовательная область</w:t>
            </w:r>
            <w:r w:rsidRPr="005266E5">
              <w:rPr>
                <w:rFonts w:eastAsia="Times New Roman"/>
                <w:sz w:val="28"/>
                <w:szCs w:val="28"/>
                <w:lang w:eastAsia="ru-RU"/>
              </w:rPr>
              <w:t xml:space="preserve"> «</w:t>
            </w:r>
            <w:r>
              <w:rPr>
                <w:rFonts w:eastAsia="Times New Roman"/>
                <w:sz w:val="28"/>
                <w:szCs w:val="28"/>
                <w:lang w:eastAsia="ru-RU"/>
              </w:rPr>
              <w:t>Художественно-эстетическое»</w:t>
            </w:r>
          </w:p>
          <w:p w:rsidR="00E854FD" w:rsidRPr="0032272F" w:rsidRDefault="00E854FD" w:rsidP="00E854FD">
            <w:pPr>
              <w:rPr>
                <w:rFonts w:eastAsia="Times New Roman"/>
                <w:sz w:val="28"/>
                <w:szCs w:val="28"/>
                <w:lang w:eastAsia="ru-RU"/>
              </w:rPr>
            </w:pPr>
            <w:r w:rsidRPr="00FA0B68">
              <w:rPr>
                <w:rFonts w:eastAsia="Times New Roman"/>
                <w:sz w:val="28"/>
                <w:szCs w:val="28"/>
                <w:lang w:eastAsia="ru-RU"/>
              </w:rPr>
              <w:t>Образовательная область</w:t>
            </w:r>
            <w:r w:rsidRPr="005266E5">
              <w:rPr>
                <w:rFonts w:eastAsia="Times New Roman"/>
                <w:sz w:val="28"/>
                <w:szCs w:val="28"/>
                <w:lang w:eastAsia="ru-RU"/>
              </w:rPr>
              <w:t xml:space="preserve"> «Физическое развитие»: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Pr="0032272F" w:rsidRDefault="00E854FD" w:rsidP="00E854FD">
            <w:pPr>
              <w:rPr>
                <w:rFonts w:eastAsia="Calibri"/>
                <w:b/>
                <w:sz w:val="28"/>
                <w:szCs w:val="28"/>
              </w:rPr>
            </w:pPr>
          </w:p>
          <w:p w:rsidR="00E854FD" w:rsidRPr="0032272F" w:rsidRDefault="00E854FD" w:rsidP="00E854FD">
            <w:pPr>
              <w:rPr>
                <w:rFonts w:eastAsia="Calibri"/>
                <w:b/>
                <w:sz w:val="28"/>
                <w:szCs w:val="28"/>
              </w:rPr>
            </w:pPr>
            <w:r w:rsidRPr="0032272F">
              <w:rPr>
                <w:rFonts w:eastAsia="Calibri"/>
                <w:b/>
                <w:sz w:val="28"/>
                <w:szCs w:val="28"/>
              </w:rPr>
              <w:t>Участники «проекта»</w:t>
            </w:r>
          </w:p>
          <w:p w:rsidR="00E854FD" w:rsidRPr="0032272F" w:rsidRDefault="00E854FD" w:rsidP="00E854FD">
            <w:pPr>
              <w:rPr>
                <w:rFonts w:eastAsia="Calibri"/>
                <w:color w:val="0070C0"/>
                <w:sz w:val="28"/>
                <w:szCs w:val="28"/>
              </w:rPr>
            </w:pPr>
          </w:p>
        </w:tc>
        <w:tc>
          <w:tcPr>
            <w:tcW w:w="12048" w:type="dxa"/>
          </w:tcPr>
          <w:p w:rsidR="00E854FD" w:rsidRPr="0032272F" w:rsidRDefault="00E854FD" w:rsidP="00E854FD">
            <w:pPr>
              <w:pStyle w:val="a3"/>
              <w:numPr>
                <w:ilvl w:val="0"/>
                <w:numId w:val="2"/>
              </w:numPr>
              <w:ind w:left="459" w:hanging="284"/>
              <w:rPr>
                <w:sz w:val="28"/>
                <w:szCs w:val="28"/>
              </w:rPr>
            </w:pPr>
            <w:r w:rsidRPr="0032272F">
              <w:rPr>
                <w:sz w:val="28"/>
                <w:szCs w:val="28"/>
              </w:rPr>
              <w:t>Дети старшего дошкольного возраста</w:t>
            </w:r>
          </w:p>
          <w:p w:rsidR="00E854FD" w:rsidRPr="0032272F" w:rsidRDefault="00E854FD" w:rsidP="00E854FD">
            <w:pPr>
              <w:pStyle w:val="a3"/>
              <w:numPr>
                <w:ilvl w:val="1"/>
                <w:numId w:val="2"/>
              </w:numPr>
              <w:ind w:left="459" w:hanging="284"/>
              <w:rPr>
                <w:sz w:val="28"/>
                <w:szCs w:val="28"/>
              </w:rPr>
            </w:pPr>
            <w:r w:rsidRPr="0032272F">
              <w:rPr>
                <w:sz w:val="28"/>
                <w:szCs w:val="28"/>
              </w:rPr>
              <w:t>Воспитатели: Лоскутова О.Н., Морозова К.А.</w:t>
            </w:r>
          </w:p>
          <w:p w:rsidR="00E854FD" w:rsidRPr="0032272F" w:rsidRDefault="00E854FD" w:rsidP="00E854FD">
            <w:pPr>
              <w:pStyle w:val="a3"/>
              <w:numPr>
                <w:ilvl w:val="1"/>
                <w:numId w:val="2"/>
              </w:numPr>
              <w:ind w:left="459" w:hanging="284"/>
              <w:rPr>
                <w:sz w:val="28"/>
                <w:szCs w:val="28"/>
              </w:rPr>
            </w:pPr>
            <w:r w:rsidRPr="0032272F">
              <w:rPr>
                <w:sz w:val="28"/>
                <w:szCs w:val="28"/>
              </w:rPr>
              <w:t xml:space="preserve">Музыкальный руководитель </w:t>
            </w:r>
            <w:proofErr w:type="spellStart"/>
            <w:r w:rsidRPr="0032272F">
              <w:rPr>
                <w:sz w:val="28"/>
                <w:szCs w:val="28"/>
              </w:rPr>
              <w:t>Штода</w:t>
            </w:r>
            <w:proofErr w:type="spellEnd"/>
            <w:r w:rsidRPr="0032272F">
              <w:rPr>
                <w:sz w:val="28"/>
                <w:szCs w:val="28"/>
              </w:rPr>
              <w:t xml:space="preserve"> И.В.</w:t>
            </w:r>
          </w:p>
          <w:p w:rsidR="00E854FD" w:rsidRPr="0032272F" w:rsidRDefault="00E854FD" w:rsidP="00E854FD">
            <w:pPr>
              <w:pStyle w:val="a3"/>
              <w:numPr>
                <w:ilvl w:val="0"/>
                <w:numId w:val="2"/>
              </w:numPr>
              <w:ind w:left="459" w:hanging="284"/>
              <w:rPr>
                <w:sz w:val="28"/>
                <w:szCs w:val="28"/>
              </w:rPr>
            </w:pPr>
            <w:r w:rsidRPr="0032272F">
              <w:rPr>
                <w:sz w:val="28"/>
                <w:szCs w:val="28"/>
              </w:rPr>
              <w:t>Родители</w:t>
            </w:r>
          </w:p>
        </w:tc>
      </w:tr>
      <w:tr w:rsidR="00E854FD" w:rsidRPr="00A93BAC" w:rsidTr="00E854FD">
        <w:trPr>
          <w:trHeight w:val="1005"/>
        </w:trPr>
        <w:tc>
          <w:tcPr>
            <w:tcW w:w="2553" w:type="dxa"/>
          </w:tcPr>
          <w:p w:rsidR="00E854FD" w:rsidRPr="0032272F" w:rsidRDefault="00E854FD" w:rsidP="00E854FD">
            <w:pPr>
              <w:rPr>
                <w:rFonts w:eastAsia="Calibri"/>
                <w:color w:val="0070C0"/>
                <w:sz w:val="28"/>
                <w:szCs w:val="28"/>
              </w:rPr>
            </w:pPr>
            <w:r w:rsidRPr="0032272F">
              <w:rPr>
                <w:rFonts w:eastAsia="Calibri"/>
                <w:b/>
                <w:sz w:val="28"/>
                <w:szCs w:val="28"/>
              </w:rPr>
              <w:t>Формы работы с детьми</w:t>
            </w:r>
          </w:p>
        </w:tc>
        <w:tc>
          <w:tcPr>
            <w:tcW w:w="12048" w:type="dxa"/>
          </w:tcPr>
          <w:p w:rsidR="00E854FD" w:rsidRPr="0032272F" w:rsidRDefault="00E854FD" w:rsidP="00E854FD">
            <w:pPr>
              <w:rPr>
                <w:rFonts w:eastAsia="Calibri"/>
                <w:sz w:val="28"/>
                <w:szCs w:val="28"/>
              </w:rPr>
            </w:pPr>
            <w:r w:rsidRPr="0032272F">
              <w:rPr>
                <w:rFonts w:eastAsia="Calibri"/>
                <w:sz w:val="28"/>
                <w:szCs w:val="28"/>
              </w:rPr>
              <w:t xml:space="preserve">Беседы, рассматривание иллюстраций, игровая деятельность, продуктивная деятельность, интегрированные занятия, работа с познавательной литературой, прогулка в двигательной активности, физкультурный досуг, экспериментальная деятельность. </w:t>
            </w:r>
          </w:p>
        </w:tc>
      </w:tr>
      <w:tr w:rsidR="00E854FD" w:rsidRPr="00A93BAC" w:rsidTr="00E854FD">
        <w:trPr>
          <w:trHeight w:val="1009"/>
        </w:trPr>
        <w:tc>
          <w:tcPr>
            <w:tcW w:w="2553" w:type="dxa"/>
          </w:tcPr>
          <w:p w:rsidR="00E854FD" w:rsidRPr="0032272F" w:rsidRDefault="00E854FD" w:rsidP="00E854FD">
            <w:pPr>
              <w:rPr>
                <w:rFonts w:eastAsia="Calibri"/>
                <w:b/>
                <w:sz w:val="28"/>
                <w:szCs w:val="28"/>
              </w:rPr>
            </w:pPr>
            <w:r w:rsidRPr="0032272F">
              <w:rPr>
                <w:rFonts w:eastAsia="Calibri"/>
                <w:b/>
                <w:sz w:val="28"/>
                <w:szCs w:val="28"/>
              </w:rPr>
              <w:t>Методические приемы:</w:t>
            </w:r>
          </w:p>
        </w:tc>
        <w:tc>
          <w:tcPr>
            <w:tcW w:w="12048" w:type="dxa"/>
          </w:tcPr>
          <w:p w:rsidR="00E854FD" w:rsidRPr="0032272F" w:rsidRDefault="00E854FD" w:rsidP="00E854FD">
            <w:pPr>
              <w:pStyle w:val="a6"/>
              <w:numPr>
                <w:ilvl w:val="0"/>
                <w:numId w:val="6"/>
              </w:numPr>
              <w:rPr>
                <w:rFonts w:eastAsia="Calibri"/>
                <w:sz w:val="28"/>
                <w:szCs w:val="28"/>
              </w:rPr>
            </w:pPr>
            <w:proofErr w:type="gramStart"/>
            <w:r w:rsidRPr="0032272F">
              <w:rPr>
                <w:rFonts w:eastAsia="Calibri"/>
                <w:sz w:val="28"/>
                <w:szCs w:val="28"/>
              </w:rPr>
              <w:t>практические</w:t>
            </w:r>
            <w:proofErr w:type="gramEnd"/>
            <w:r w:rsidRPr="0032272F">
              <w:rPr>
                <w:rFonts w:eastAsia="Calibri"/>
                <w:sz w:val="28"/>
                <w:szCs w:val="28"/>
              </w:rPr>
              <w:t>: эксперимент;</w:t>
            </w:r>
          </w:p>
          <w:p w:rsidR="00E854FD" w:rsidRPr="0032272F" w:rsidRDefault="00E854FD" w:rsidP="00E854FD">
            <w:pPr>
              <w:pStyle w:val="a6"/>
              <w:numPr>
                <w:ilvl w:val="0"/>
                <w:numId w:val="6"/>
              </w:numPr>
              <w:rPr>
                <w:rFonts w:eastAsia="Calibri"/>
                <w:sz w:val="28"/>
                <w:szCs w:val="28"/>
              </w:rPr>
            </w:pPr>
            <w:proofErr w:type="gramStart"/>
            <w:r w:rsidRPr="0032272F">
              <w:rPr>
                <w:rFonts w:eastAsia="Calibri"/>
                <w:sz w:val="28"/>
                <w:szCs w:val="28"/>
              </w:rPr>
              <w:t>наглядные</w:t>
            </w:r>
            <w:proofErr w:type="gramEnd"/>
            <w:r w:rsidRPr="0032272F">
              <w:rPr>
                <w:rFonts w:eastAsia="Calibri"/>
                <w:sz w:val="28"/>
                <w:szCs w:val="28"/>
              </w:rPr>
              <w:t>: показ, рассматривание;</w:t>
            </w:r>
          </w:p>
          <w:p w:rsidR="00E854FD" w:rsidRPr="0032272F" w:rsidRDefault="00E854FD" w:rsidP="00E854FD">
            <w:pPr>
              <w:pStyle w:val="a6"/>
              <w:numPr>
                <w:ilvl w:val="0"/>
                <w:numId w:val="6"/>
              </w:numPr>
              <w:rPr>
                <w:rFonts w:eastAsia="Calibri"/>
                <w:sz w:val="28"/>
                <w:szCs w:val="28"/>
              </w:rPr>
            </w:pPr>
            <w:proofErr w:type="gramStart"/>
            <w:r w:rsidRPr="0032272F">
              <w:rPr>
                <w:rFonts w:eastAsia="Calibri"/>
                <w:sz w:val="28"/>
                <w:szCs w:val="28"/>
              </w:rPr>
              <w:t>словесные</w:t>
            </w:r>
            <w:proofErr w:type="gramEnd"/>
            <w:r w:rsidRPr="0032272F">
              <w:rPr>
                <w:rFonts w:eastAsia="Calibri"/>
                <w:sz w:val="28"/>
                <w:szCs w:val="28"/>
              </w:rPr>
              <w:t>: рассказ, загадка, вопрос.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Pr="00410EDA" w:rsidRDefault="00E854FD" w:rsidP="00E854FD">
            <w:pPr>
              <w:rPr>
                <w:rFonts w:eastAsia="Calibri"/>
                <w:b/>
                <w:sz w:val="28"/>
                <w:szCs w:val="28"/>
              </w:rPr>
            </w:pPr>
            <w:r w:rsidRPr="00410EDA">
              <w:rPr>
                <w:rStyle w:val="c6c27c34"/>
                <w:b/>
                <w:bCs w:val="0"/>
                <w:color w:val="000000"/>
                <w:sz w:val="28"/>
                <w:szCs w:val="32"/>
              </w:rPr>
              <w:t>Дети</w:t>
            </w:r>
          </w:p>
        </w:tc>
        <w:tc>
          <w:tcPr>
            <w:tcW w:w="12048" w:type="dxa"/>
          </w:tcPr>
          <w:p w:rsidR="00E854FD" w:rsidRPr="00F66716" w:rsidRDefault="00E854FD" w:rsidP="00E854FD">
            <w:pPr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Расширить и углубить знания и представления ребенка об окружающем мире, в том числе о воде.</w:t>
            </w:r>
          </w:p>
          <w:p w:rsidR="00E854FD" w:rsidRPr="00F66716" w:rsidRDefault="00E854FD" w:rsidP="00E854FD">
            <w:pPr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Овладеть элементарными навыками экспериментирования</w:t>
            </w:r>
          </w:p>
          <w:p w:rsidR="00E854FD" w:rsidRPr="00F66716" w:rsidRDefault="00E854FD" w:rsidP="00E854FD">
            <w:pPr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Накопить опыт гуманного отношения к растениям и живым существам.</w:t>
            </w:r>
          </w:p>
          <w:p w:rsidR="00E854FD" w:rsidRPr="0032272F" w:rsidRDefault="00E854FD" w:rsidP="00E854FD">
            <w:pPr>
              <w:rPr>
                <w:rFonts w:eastAsia="Times New Roman"/>
                <w:sz w:val="28"/>
                <w:szCs w:val="28"/>
                <w:lang w:eastAsia="ru-RU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Повышение знаний с области исследовательских умений </w:t>
            </w:r>
            <w:r w:rsidRPr="003F1AA4">
              <w:rPr>
                <w:rFonts w:eastAsia="Times New Roman"/>
                <w:iCs/>
                <w:sz w:val="28"/>
                <w:szCs w:val="28"/>
              </w:rPr>
              <w:t>(устанавливают причинно- следственные связи)</w:t>
            </w:r>
            <w:r w:rsidRPr="003F1AA4">
              <w:rPr>
                <w:rFonts w:eastAsia="Times New Roman"/>
                <w:sz w:val="28"/>
                <w:szCs w:val="28"/>
              </w:rPr>
              <w:t>.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Pr="00B708A6" w:rsidRDefault="00E854FD" w:rsidP="00E854FD">
            <w:pPr>
              <w:spacing w:line="360" w:lineRule="auto"/>
              <w:rPr>
                <w:rStyle w:val="c6c27c34"/>
                <w:b/>
                <w:bCs w:val="0"/>
                <w:color w:val="000000"/>
                <w:sz w:val="32"/>
                <w:szCs w:val="32"/>
              </w:rPr>
            </w:pPr>
            <w:r w:rsidRPr="007848F1">
              <w:rPr>
                <w:b/>
                <w:color w:val="000000"/>
                <w:sz w:val="28"/>
                <w:szCs w:val="32"/>
              </w:rPr>
              <w:t>Родители</w:t>
            </w:r>
          </w:p>
        </w:tc>
        <w:tc>
          <w:tcPr>
            <w:tcW w:w="12048" w:type="dxa"/>
          </w:tcPr>
          <w:p w:rsidR="00E854FD" w:rsidRPr="00EA4021" w:rsidRDefault="00EA4021" w:rsidP="00EA4021">
            <w:pPr>
              <w:rPr>
                <w:rFonts w:eastAsia="Times New Roman"/>
                <w:sz w:val="28"/>
                <w:szCs w:val="28"/>
              </w:rPr>
            </w:pPr>
            <w:r w:rsidRPr="00F66716">
              <w:rPr>
                <w:rFonts w:eastAsia="Times New Roman"/>
                <w:sz w:val="28"/>
                <w:szCs w:val="28"/>
              </w:rPr>
              <w:t>Формировать целостный взгляд на природу и место человека в ней.</w:t>
            </w:r>
            <w:r>
              <w:rPr>
                <w:rFonts w:eastAsia="Times New Roman"/>
                <w:sz w:val="28"/>
                <w:szCs w:val="28"/>
              </w:rPr>
              <w:t xml:space="preserve"> </w:t>
            </w:r>
            <w:r w:rsidRPr="00F66716">
              <w:rPr>
                <w:rFonts w:eastAsia="Times New Roman"/>
                <w:sz w:val="28"/>
                <w:szCs w:val="28"/>
              </w:rPr>
              <w:t>Родители станут активными участниками проекта. Оценят важность и необходимость формирования у детей ценностного отношения к природе. Родители в результате деятельности в образовательном проекте расширят свои знания о  родниках нашего района, важности знакомства с ними детей, а также о сохранении природы</w:t>
            </w:r>
          </w:p>
        </w:tc>
      </w:tr>
      <w:tr w:rsidR="00E854FD" w:rsidRPr="00A93BAC" w:rsidTr="00E854FD">
        <w:tc>
          <w:tcPr>
            <w:tcW w:w="2553" w:type="dxa"/>
          </w:tcPr>
          <w:p w:rsidR="00E854FD" w:rsidRPr="007848F1" w:rsidRDefault="00E854FD" w:rsidP="00E854FD">
            <w:pPr>
              <w:rPr>
                <w:b/>
                <w:color w:val="000000"/>
                <w:sz w:val="28"/>
                <w:szCs w:val="32"/>
              </w:rPr>
            </w:pPr>
            <w:r w:rsidRPr="005F506E">
              <w:rPr>
                <w:b/>
                <w:color w:val="000000"/>
                <w:sz w:val="28"/>
                <w:szCs w:val="32"/>
              </w:rPr>
              <w:t>Педагоги</w:t>
            </w:r>
          </w:p>
        </w:tc>
        <w:tc>
          <w:tcPr>
            <w:tcW w:w="12048" w:type="dxa"/>
          </w:tcPr>
          <w:p w:rsidR="00E854FD" w:rsidRPr="007848F1" w:rsidRDefault="00E854FD" w:rsidP="00E854FD">
            <w:pPr>
              <w:spacing w:before="100" w:beforeAutospacing="1" w:after="100" w:afterAutospacing="1"/>
              <w:rPr>
                <w:color w:val="000000"/>
                <w:sz w:val="28"/>
              </w:rPr>
            </w:pPr>
            <w:r w:rsidRPr="005F506E">
              <w:rPr>
                <w:color w:val="000000"/>
                <w:sz w:val="28"/>
              </w:rPr>
              <w:t>Повышают профессиональный уровень</w:t>
            </w:r>
          </w:p>
        </w:tc>
      </w:tr>
    </w:tbl>
    <w:p w:rsidR="00B92A47" w:rsidRDefault="00B92A47" w:rsidP="00E854FD">
      <w:pPr>
        <w:jc w:val="center"/>
      </w:pPr>
    </w:p>
    <w:p w:rsidR="00EA4021" w:rsidRDefault="00EA4021" w:rsidP="00E854FD">
      <w:pPr>
        <w:jc w:val="center"/>
      </w:pPr>
    </w:p>
    <w:p w:rsidR="00EA4021" w:rsidRDefault="00EA4021" w:rsidP="00E854FD">
      <w:pPr>
        <w:jc w:val="center"/>
      </w:pPr>
    </w:p>
    <w:p w:rsidR="00EA4021" w:rsidRDefault="00EA4021" w:rsidP="00E854FD">
      <w:pPr>
        <w:jc w:val="center"/>
      </w:pPr>
    </w:p>
    <w:p w:rsidR="00EA4021" w:rsidRDefault="00EA4021" w:rsidP="00E854FD">
      <w:pPr>
        <w:jc w:val="center"/>
      </w:pPr>
    </w:p>
    <w:p w:rsidR="00EA4021" w:rsidRDefault="00EA4021" w:rsidP="00E854FD">
      <w:pPr>
        <w:jc w:val="center"/>
      </w:pPr>
    </w:p>
    <w:p w:rsidR="00EA4021" w:rsidRDefault="00EA4021" w:rsidP="00EA4021">
      <w:pPr>
        <w:pStyle w:val="a6"/>
        <w:spacing w:line="240" w:lineRule="auto"/>
        <w:ind w:left="92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записка.</w:t>
      </w:r>
    </w:p>
    <w:p w:rsidR="00D359C0" w:rsidRPr="007D5CED" w:rsidRDefault="007D5CED" w:rsidP="007D5CED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      </w:t>
      </w:r>
      <w:r w:rsidR="00D359C0" w:rsidRPr="007D5CED">
        <w:rPr>
          <w:color w:val="222222"/>
          <w:sz w:val="28"/>
          <w:szCs w:val="28"/>
        </w:rPr>
        <w:t>Дошкольники – прирожденные исследователи. И тому подтверждение – их любознательность, постоянное стремление к эксперименту, желание самостоятельно находить решение в проблемной ситуации. 3адача педагога – не игнорировать эту деятельность, а наоборот, активно помогать и воспитывать с первых лет жизни гуманной, социально-активной, творческой личности, способной понимать и любить окружающий мир, природу и бережно относиться к ним. Особое внимание в ней уделяется формированию целостного взгляда на природу и место человека в ней.</w:t>
      </w:r>
    </w:p>
    <w:p w:rsidR="007D5CED" w:rsidRPr="007D5CED" w:rsidRDefault="00347B34" w:rsidP="007D5CED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>
        <w:rPr>
          <w:noProof/>
          <w:color w:val="222222"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6052185</wp:posOffset>
            </wp:positionH>
            <wp:positionV relativeFrom="paragraph">
              <wp:posOffset>560070</wp:posOffset>
            </wp:positionV>
            <wp:extent cx="3152775" cy="2362200"/>
            <wp:effectExtent l="19050" t="0" r="9525" b="0"/>
            <wp:wrapTight wrapText="bothSides">
              <wp:wrapPolygon edited="0">
                <wp:start x="-131" y="0"/>
                <wp:lineTo x="-131" y="21426"/>
                <wp:lineTo x="21665" y="21426"/>
                <wp:lineTo x="21665" y="0"/>
                <wp:lineTo x="-131" y="0"/>
              </wp:wrapPolygon>
            </wp:wrapTight>
            <wp:docPr id="2" name="Рисунок 1" descr="https://fs00.infourok.ru/images/doc/124/144984/img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124/144984/img2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59C0" w:rsidRPr="007D5CED">
        <w:rPr>
          <w:color w:val="222222"/>
          <w:sz w:val="28"/>
          <w:szCs w:val="28"/>
        </w:rPr>
        <w:t>Именно с детьми старшей возрастной группы можно говорить о более углубленном изучении и восприятии природы, экологическом образовании, что обусловлено их психофизиологическими особенностями А. В. Запорожец отмечал, что дети старшего дошкольного возраста уже не ограничиваются познанием отдельных конкретных фактов, а стремятся проникнуть в суть вещей, понять связь явлений. Становится возможным формирование представлений и элементарных понятий, которые могут стать ядром системы знаний. Дети 5-7 лет способны сравнивать предметы по представлению, объединять их по сходным признакам, оформлять свои мысли словесно, вырабатывать определенные суждения.</w:t>
      </w:r>
    </w:p>
    <w:p w:rsidR="007D5CED" w:rsidRDefault="007D5CED" w:rsidP="007D5CED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7D5CED">
        <w:rPr>
          <w:color w:val="000000"/>
          <w:sz w:val="28"/>
          <w:szCs w:val="28"/>
        </w:rPr>
        <w:t>Что такое экология? Экология – это наука о </w:t>
      </w:r>
      <w:hyperlink r:id="rId9" w:tooltip="Взаимоотношение" w:history="1">
        <w:r w:rsidRPr="007D5CED">
          <w:rPr>
            <w:rStyle w:val="a8"/>
            <w:color w:val="auto"/>
            <w:sz w:val="28"/>
            <w:szCs w:val="28"/>
            <w:u w:val="none"/>
          </w:rPr>
          <w:t>взаимоотношениях</w:t>
        </w:r>
      </w:hyperlink>
      <w:r w:rsidRPr="007D5CED">
        <w:rPr>
          <w:sz w:val="28"/>
          <w:szCs w:val="28"/>
        </w:rPr>
        <w:t> </w:t>
      </w:r>
      <w:r w:rsidRPr="007D5CED">
        <w:rPr>
          <w:color w:val="000000"/>
          <w:sz w:val="28"/>
          <w:szCs w:val="28"/>
        </w:rPr>
        <w:t xml:space="preserve">живых организмов между собой и окружающей средой. </w:t>
      </w:r>
      <w:r>
        <w:rPr>
          <w:color w:val="000000"/>
          <w:sz w:val="28"/>
          <w:szCs w:val="28"/>
        </w:rPr>
        <w:t xml:space="preserve">     </w:t>
      </w:r>
    </w:p>
    <w:p w:rsidR="007D5CED" w:rsidRPr="007D5CED" w:rsidRDefault="007D5CED" w:rsidP="007D5CED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Pr="007D5CED">
        <w:rPr>
          <w:color w:val="000000"/>
          <w:sz w:val="28"/>
          <w:szCs w:val="28"/>
        </w:rPr>
        <w:t>С латинского </w:t>
      </w:r>
      <w:hyperlink r:id="rId10" w:tooltip="Языки" w:history="1">
        <w:r w:rsidRPr="007D5CED">
          <w:rPr>
            <w:rStyle w:val="a8"/>
            <w:color w:val="auto"/>
            <w:sz w:val="28"/>
            <w:szCs w:val="28"/>
            <w:u w:val="none"/>
          </w:rPr>
          <w:t>языка</w:t>
        </w:r>
      </w:hyperlink>
      <w:r w:rsidRPr="007D5CED">
        <w:rPr>
          <w:sz w:val="28"/>
          <w:szCs w:val="28"/>
        </w:rPr>
        <w:t> </w:t>
      </w:r>
      <w:r w:rsidRPr="007D5CED">
        <w:rPr>
          <w:color w:val="000000"/>
          <w:sz w:val="28"/>
          <w:szCs w:val="28"/>
        </w:rPr>
        <w:t>экология переводиться как «наука о доме». Что же происходит с водой в нашем общем доме под названием «Земля»?</w:t>
      </w:r>
    </w:p>
    <w:p w:rsidR="007D5CED" w:rsidRPr="007D5CED" w:rsidRDefault="007D5CED" w:rsidP="007D5CED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     </w:t>
      </w:r>
      <w:r w:rsidRPr="007D5CED">
        <w:rPr>
          <w:i/>
          <w:iCs/>
          <w:color w:val="000000"/>
          <w:sz w:val="28"/>
          <w:szCs w:val="28"/>
        </w:rPr>
        <w:t>Главная задача экологического воспитания</w:t>
      </w:r>
      <w:r w:rsidRPr="007D5CED">
        <w:rPr>
          <w:color w:val="000000"/>
          <w:sz w:val="28"/>
          <w:szCs w:val="28"/>
        </w:rPr>
        <w:t> – это воспитание в детях доброты и человечности, бережного обращения к природе, к людям, к самому себе, видения прекрасного, воспитание чувства ответственности, в первую очередь, за собственное поведение и поступки.</w:t>
      </w:r>
    </w:p>
    <w:p w:rsidR="007D5CED" w:rsidRPr="007D5CED" w:rsidRDefault="007D5CED" w:rsidP="007D5CED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</w:t>
      </w:r>
      <w:r w:rsidRPr="007D5CED">
        <w:rPr>
          <w:color w:val="000000"/>
          <w:sz w:val="28"/>
          <w:szCs w:val="28"/>
          <w:shd w:val="clear" w:color="auto" w:fill="FFFFFF"/>
        </w:rPr>
        <w:t>Обостренное внимание мирового сообщества к экологическим проблемам, от решения которых зависит будущее человечества, да и каждого человека в отдельности, стало причиной, побудившей нас формировать у дошкольников представление о мире, значении воды в жизни человека, об их взаимосвязи и взаимозависимости.</w:t>
      </w:r>
    </w:p>
    <w:p w:rsidR="00D359C0" w:rsidRDefault="00D359C0" w:rsidP="00EA4021">
      <w:pPr>
        <w:pStyle w:val="a6"/>
        <w:spacing w:line="240" w:lineRule="auto"/>
        <w:ind w:left="928"/>
        <w:rPr>
          <w:rFonts w:ascii="Times New Roman" w:hAnsi="Times New Roman" w:cs="Times New Roman"/>
          <w:b/>
          <w:sz w:val="28"/>
          <w:szCs w:val="28"/>
        </w:rPr>
      </w:pPr>
    </w:p>
    <w:p w:rsidR="00D359C0" w:rsidRDefault="00D359C0" w:rsidP="00EA4021">
      <w:pPr>
        <w:pStyle w:val="a6"/>
        <w:spacing w:line="240" w:lineRule="auto"/>
        <w:ind w:left="928"/>
        <w:rPr>
          <w:rFonts w:ascii="Times New Roman" w:hAnsi="Times New Roman" w:cs="Times New Roman"/>
          <w:b/>
          <w:sz w:val="28"/>
          <w:szCs w:val="28"/>
        </w:rPr>
      </w:pPr>
    </w:p>
    <w:p w:rsidR="00D359C0" w:rsidRDefault="00D359C0" w:rsidP="00EA4021">
      <w:pPr>
        <w:pStyle w:val="a6"/>
        <w:spacing w:line="240" w:lineRule="auto"/>
        <w:ind w:left="928"/>
        <w:rPr>
          <w:rFonts w:ascii="Times New Roman" w:hAnsi="Times New Roman" w:cs="Times New Roman"/>
          <w:b/>
          <w:sz w:val="28"/>
          <w:szCs w:val="28"/>
        </w:rPr>
      </w:pPr>
    </w:p>
    <w:p w:rsidR="008F607E" w:rsidRDefault="00347B34" w:rsidP="008F607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4C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План реализации проекта:</w:t>
      </w:r>
    </w:p>
    <w:p w:rsidR="00376290" w:rsidRPr="008F607E" w:rsidRDefault="008F607E" w:rsidP="008F607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7B34" w:rsidRPr="00134C5D">
        <w:rPr>
          <w:rFonts w:ascii="Times New Roman" w:hAnsi="Times New Roman" w:cs="Times New Roman"/>
          <w:b/>
          <w:sz w:val="28"/>
          <w:szCs w:val="28"/>
        </w:rPr>
        <w:t>Подготовительный этап проекта:</w:t>
      </w:r>
    </w:p>
    <w:p w:rsidR="008F607E" w:rsidRDefault="008F607E" w:rsidP="008F607E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</w:p>
    <w:p w:rsidR="00376290" w:rsidRPr="00376290" w:rsidRDefault="008F607E" w:rsidP="008F607E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 xml:space="preserve">   </w:t>
      </w:r>
      <w:r w:rsidR="00376290" w:rsidRPr="00376290">
        <w:rPr>
          <w:color w:val="181818"/>
          <w:sz w:val="28"/>
          <w:szCs w:val="28"/>
        </w:rPr>
        <w:t>Подборка материала, пособий, литературы по теме.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>Проведение беседе с детьми в отношении расходования воды: «Кому нужна вода», «Зачем беречь воду», «Значение воды в нашей жизни».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 xml:space="preserve">Чтение детям сказок, рассказов о воде: </w:t>
      </w:r>
      <w:proofErr w:type="spellStart"/>
      <w:r w:rsidRPr="00376290">
        <w:rPr>
          <w:color w:val="181818"/>
          <w:sz w:val="28"/>
          <w:szCs w:val="28"/>
        </w:rPr>
        <w:t>Б.Заходер</w:t>
      </w:r>
      <w:proofErr w:type="spellEnd"/>
      <w:r w:rsidRPr="00376290">
        <w:rPr>
          <w:color w:val="181818"/>
          <w:sz w:val="28"/>
          <w:szCs w:val="28"/>
        </w:rPr>
        <w:t xml:space="preserve"> «Что случилось с водой», Н.А.Рыжова «Жила-была речка», «Волшебница вода», «Как люди обидели реку».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>Беседы по содержанию прочитанных текстов.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>Загадывание загадок о воде и ее различных состояниях.</w:t>
      </w:r>
    </w:p>
    <w:p w:rsidR="00376290" w:rsidRPr="00376290" w:rsidRDefault="005F3D55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>
        <w:rPr>
          <w:noProof/>
          <w:color w:val="181818"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6176010</wp:posOffset>
            </wp:positionH>
            <wp:positionV relativeFrom="paragraph">
              <wp:posOffset>173990</wp:posOffset>
            </wp:positionV>
            <wp:extent cx="2912745" cy="2924175"/>
            <wp:effectExtent l="19050" t="0" r="1905" b="0"/>
            <wp:wrapTight wrapText="bothSides">
              <wp:wrapPolygon edited="0">
                <wp:start x="-141" y="0"/>
                <wp:lineTo x="-141" y="21530"/>
                <wp:lineTo x="21614" y="21530"/>
                <wp:lineTo x="21614" y="0"/>
                <wp:lineTo x="-141" y="0"/>
              </wp:wrapPolygon>
            </wp:wrapTight>
            <wp:docPr id="4" name="Рисунок 4" descr="D:\Фото\занятие ИЗО 2017\SDC13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занятие ИЗО 2017\SDC1348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1162" t="8559" r="2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74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6290" w:rsidRPr="00376290">
        <w:rPr>
          <w:color w:val="181818"/>
          <w:sz w:val="28"/>
          <w:szCs w:val="28"/>
        </w:rPr>
        <w:t>Разучивание стихотворений песен о воде.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>Рассказывание экологических сказок о воде.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>Изготовление «капелек воды».</w:t>
      </w:r>
    </w:p>
    <w:p w:rsidR="00376290" w:rsidRPr="00376290" w:rsidRDefault="00376290" w:rsidP="00376290">
      <w:pPr>
        <w:pStyle w:val="a7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376290">
        <w:rPr>
          <w:color w:val="181818"/>
          <w:sz w:val="28"/>
          <w:szCs w:val="28"/>
        </w:rPr>
        <w:t>Привлечение родителей к проведению конкурса на лучший плакат, памятку-призыв, рекламный щит о бережном отношении к воде для проведения экологической акции.</w:t>
      </w:r>
    </w:p>
    <w:p w:rsidR="00D359C0" w:rsidRPr="00376290" w:rsidRDefault="00376290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>Ресурсное обеспечение проекта:</w:t>
      </w:r>
    </w:p>
    <w:p w:rsidR="00D359C0" w:rsidRPr="00376290" w:rsidRDefault="00D359C0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>1. Уголок экологии и экспериментирования в группе</w:t>
      </w:r>
    </w:p>
    <w:p w:rsidR="00D359C0" w:rsidRPr="00376290" w:rsidRDefault="00D359C0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>2. Методический инструментарий подборка и составление (картотек дидактических игр, конспектов занятий, сценарии развлечений и т. д.).</w:t>
      </w:r>
    </w:p>
    <w:p w:rsidR="00D359C0" w:rsidRPr="00376290" w:rsidRDefault="00D359C0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proofErr w:type="gramStart"/>
      <w:r w:rsidRPr="00376290">
        <w:rPr>
          <w:rFonts w:ascii="Times New Roman" w:eastAsia="Times New Roman" w:hAnsi="Times New Roman" w:cs="Times New Roman"/>
          <w:sz w:val="28"/>
          <w:szCs w:val="28"/>
        </w:rPr>
        <w:t>Подборка литературы по теме </w:t>
      </w:r>
      <w:r w:rsidRPr="00376290">
        <w:rPr>
          <w:rFonts w:ascii="Times New Roman" w:eastAsia="Times New Roman" w:hAnsi="Times New Roman" w:cs="Times New Roman"/>
          <w:iCs/>
          <w:sz w:val="28"/>
          <w:szCs w:val="28"/>
        </w:rPr>
        <w:t>(энциклопедии, карты, схемы, сказки, стихи, ребусы, поговорки и т. д.)</w:t>
      </w:r>
      <w:r w:rsidRPr="00376290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D359C0" w:rsidRPr="00376290" w:rsidRDefault="00D359C0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>4. Подборка опытов и экспериментов </w:t>
      </w:r>
      <w:r w:rsidRPr="00376290">
        <w:rPr>
          <w:rFonts w:ascii="Times New Roman" w:eastAsia="Times New Roman" w:hAnsi="Times New Roman" w:cs="Times New Roman"/>
          <w:iCs/>
          <w:sz w:val="28"/>
          <w:szCs w:val="28"/>
        </w:rPr>
        <w:t>«Опыты с водой»</w:t>
      </w:r>
    </w:p>
    <w:p w:rsidR="00D359C0" w:rsidRPr="00376290" w:rsidRDefault="00D359C0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>5. Сбор иллюстративного материала</w:t>
      </w:r>
    </w:p>
    <w:p w:rsidR="00D359C0" w:rsidRPr="00376290" w:rsidRDefault="00347B34" w:rsidP="003762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76290">
        <w:rPr>
          <w:rFonts w:ascii="Times New Roman" w:eastAsia="Times New Roman" w:hAnsi="Times New Roman" w:cs="Times New Roman"/>
          <w:sz w:val="28"/>
          <w:szCs w:val="28"/>
        </w:rPr>
        <w:t>6</w:t>
      </w:r>
      <w:r w:rsidR="00D359C0" w:rsidRPr="00376290">
        <w:rPr>
          <w:rFonts w:ascii="Times New Roman" w:eastAsia="Times New Roman" w:hAnsi="Times New Roman" w:cs="Times New Roman"/>
          <w:sz w:val="28"/>
          <w:szCs w:val="28"/>
        </w:rPr>
        <w:t>. Оформление стенда по проведенной акции «Давайте беречь воду»</w:t>
      </w:r>
    </w:p>
    <w:p w:rsidR="00376290" w:rsidRDefault="00376290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376290" w:rsidRDefault="00376290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5F3D55" w:rsidRDefault="005F3D55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376290" w:rsidRPr="00C31504" w:rsidRDefault="00376290" w:rsidP="0037629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32"/>
        </w:rPr>
      </w:pPr>
      <w:r w:rsidRPr="00C31504">
        <w:rPr>
          <w:rFonts w:ascii="Times New Roman" w:hAnsi="Times New Roman" w:cs="Times New Roman"/>
          <w:b/>
          <w:sz w:val="32"/>
          <w:szCs w:val="32"/>
          <w:lang w:eastAsia="ru-RU"/>
        </w:rPr>
        <w:lastRenderedPageBreak/>
        <w:t xml:space="preserve">2. </w:t>
      </w:r>
      <w:r w:rsidRPr="00C31504">
        <w:rPr>
          <w:rFonts w:ascii="Times New Roman" w:hAnsi="Times New Roman" w:cs="Times New Roman"/>
          <w:b/>
          <w:sz w:val="28"/>
          <w:szCs w:val="32"/>
        </w:rPr>
        <w:t>Основной этап</w:t>
      </w:r>
    </w:p>
    <w:p w:rsidR="00376290" w:rsidRPr="005F3D55" w:rsidRDefault="00376290" w:rsidP="0037629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5F3D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Цель</w:t>
      </w:r>
      <w:r w:rsidRPr="005F3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закрепление и углубление знаний </w:t>
      </w:r>
      <w:proofErr w:type="gramStart"/>
      <w:r w:rsidRPr="005F3D5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5F3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экологии и экономии воды.</w:t>
      </w:r>
      <w:r w:rsidRPr="005F3D5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</w:p>
    <w:p w:rsidR="008F607E" w:rsidRPr="005F3D55" w:rsidRDefault="008F607E" w:rsidP="008F607E">
      <w:pPr>
        <w:pStyle w:val="a7"/>
        <w:shd w:val="clear" w:color="auto" w:fill="FFFFFF"/>
        <w:spacing w:before="0" w:beforeAutospacing="0" w:after="0" w:afterAutospacing="0" w:line="210" w:lineRule="atLeast"/>
        <w:rPr>
          <w:rFonts w:ascii="Arial" w:hAnsi="Arial" w:cs="Arial"/>
          <w:color w:val="181818"/>
          <w:sz w:val="28"/>
          <w:szCs w:val="28"/>
        </w:rPr>
      </w:pPr>
      <w:r w:rsidRPr="005F3D55">
        <w:rPr>
          <w:color w:val="181818"/>
          <w:sz w:val="28"/>
          <w:szCs w:val="28"/>
        </w:rPr>
        <w:t>В течение проекта дети вместе с воспитателями:</w:t>
      </w:r>
    </w:p>
    <w:p w:rsidR="008F607E" w:rsidRPr="005F3D55" w:rsidRDefault="008F607E" w:rsidP="008F607E">
      <w:pPr>
        <w:pStyle w:val="a7"/>
        <w:shd w:val="clear" w:color="auto" w:fill="FFFFFF"/>
        <w:spacing w:before="0" w:beforeAutospacing="0" w:after="0" w:afterAutospacing="0" w:line="210" w:lineRule="atLeast"/>
        <w:rPr>
          <w:rFonts w:ascii="Arial" w:hAnsi="Arial" w:cs="Arial"/>
          <w:color w:val="181818"/>
          <w:sz w:val="28"/>
          <w:szCs w:val="28"/>
        </w:rPr>
      </w:pPr>
      <w:r w:rsidRPr="005F3D55">
        <w:rPr>
          <w:color w:val="181818"/>
          <w:sz w:val="28"/>
          <w:szCs w:val="28"/>
        </w:rPr>
        <w:t>проверяют, как расходуется вода, нет ли утечки воды во всех помещениях ДОУ.</w:t>
      </w:r>
    </w:p>
    <w:p w:rsidR="008F607E" w:rsidRPr="005F3D55" w:rsidRDefault="008F607E" w:rsidP="008F607E">
      <w:pPr>
        <w:pStyle w:val="a7"/>
        <w:shd w:val="clear" w:color="auto" w:fill="FFFFFF"/>
        <w:spacing w:before="0" w:beforeAutospacing="0" w:after="0" w:afterAutospacing="0" w:line="210" w:lineRule="atLeast"/>
        <w:rPr>
          <w:rFonts w:ascii="Arial" w:hAnsi="Arial" w:cs="Arial"/>
          <w:color w:val="181818"/>
          <w:sz w:val="28"/>
          <w:szCs w:val="28"/>
        </w:rPr>
      </w:pPr>
      <w:r w:rsidRPr="005F3D55">
        <w:rPr>
          <w:color w:val="181818"/>
          <w:sz w:val="28"/>
          <w:szCs w:val="28"/>
        </w:rPr>
        <w:t>результаты рейда ежедневно отмечают в журнале регистрации.</w:t>
      </w:r>
    </w:p>
    <w:p w:rsidR="008F607E" w:rsidRPr="005F3D55" w:rsidRDefault="008F607E" w:rsidP="008F607E">
      <w:pPr>
        <w:pStyle w:val="a7"/>
        <w:shd w:val="clear" w:color="auto" w:fill="FFFFFF"/>
        <w:spacing w:before="0" w:beforeAutospacing="0" w:after="0" w:afterAutospacing="0" w:line="210" w:lineRule="atLeast"/>
        <w:rPr>
          <w:rFonts w:ascii="Arial" w:hAnsi="Arial" w:cs="Arial"/>
          <w:color w:val="181818"/>
          <w:sz w:val="28"/>
          <w:szCs w:val="28"/>
        </w:rPr>
      </w:pPr>
      <w:r w:rsidRPr="005F3D55">
        <w:rPr>
          <w:color w:val="181818"/>
          <w:sz w:val="28"/>
          <w:szCs w:val="28"/>
        </w:rPr>
        <w:t>проводят выборочные проверки состояния водопроводных кранов на предмет утечки и экономного использования воды.</w:t>
      </w:r>
    </w:p>
    <w:p w:rsidR="005F3D55" w:rsidRPr="00F85221" w:rsidRDefault="008F607E" w:rsidP="00F85221">
      <w:pPr>
        <w:pStyle w:val="a7"/>
        <w:shd w:val="clear" w:color="auto" w:fill="FFFFFF"/>
        <w:spacing w:before="0" w:beforeAutospacing="0" w:after="0" w:afterAutospacing="0" w:line="210" w:lineRule="atLeast"/>
        <w:rPr>
          <w:rFonts w:ascii="Arial" w:hAnsi="Arial" w:cs="Arial"/>
          <w:color w:val="181818"/>
          <w:sz w:val="28"/>
          <w:szCs w:val="28"/>
        </w:rPr>
      </w:pPr>
      <w:r w:rsidRPr="005F3D55">
        <w:rPr>
          <w:color w:val="181818"/>
          <w:sz w:val="28"/>
          <w:szCs w:val="28"/>
        </w:rPr>
        <w:t>беседуют с детьми на тему: «Как мы бережем воду дома».</w:t>
      </w:r>
    </w:p>
    <w:p w:rsidR="00F85221" w:rsidRDefault="00F85221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359C0" w:rsidRPr="00F66716" w:rsidRDefault="00F85221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</w:t>
      </w:r>
      <w:r w:rsidR="00D359C0"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I блок – Социально-коммуникативное развитие</w:t>
      </w:r>
    </w:p>
    <w:p w:rsidR="00D359C0" w:rsidRPr="003F1AA4" w:rsidRDefault="00D359C0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Беседа «</w:t>
      </w:r>
      <w:r w:rsidRPr="003F1AA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Вода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, </w:t>
      </w:r>
      <w:r w:rsidRPr="003F1AA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вода – кругом вода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D359C0" w:rsidRPr="003F1AA4" w:rsidRDefault="00D359C0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Цель: Дать представление детям о значении воды в нашей жизни и о том, в каком виде существует вода в окружающей среде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(состояния воды – жидкое, газообразное, твердое)</w:t>
      </w:r>
    </w:p>
    <w:p w:rsidR="00D359C0" w:rsidRPr="003F1AA4" w:rsidRDefault="00D359C0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Беседа </w:t>
      </w:r>
      <w:r w:rsidRPr="003F1AA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«Кому нужна вода?»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D359C0" w:rsidRPr="00F66716" w:rsidRDefault="0066280F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3184525</wp:posOffset>
            </wp:positionH>
            <wp:positionV relativeFrom="paragraph">
              <wp:posOffset>327025</wp:posOffset>
            </wp:positionV>
            <wp:extent cx="6086475" cy="1962150"/>
            <wp:effectExtent l="19050" t="0" r="9525" b="0"/>
            <wp:wrapSquare wrapText="bothSides"/>
            <wp:docPr id="10" name="Рисунок 10" descr="https://ds02.infourok.ru/uploads/ex/0b06/0000a745-49be9436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2.infourok.ru/uploads/ex/0b06/0000a745-49be9436/img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244" t="81152" r="30457" b="2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59C0" w:rsidRPr="00F66716">
        <w:rPr>
          <w:rFonts w:ascii="Times New Roman" w:eastAsia="Times New Roman" w:hAnsi="Times New Roman" w:cs="Times New Roman"/>
          <w:sz w:val="28"/>
          <w:szCs w:val="28"/>
        </w:rPr>
        <w:t>Цель:</w:t>
      </w:r>
      <w:r w:rsidR="00D359C0" w:rsidRPr="00F66716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="00D359C0" w:rsidRPr="00F66716">
        <w:rPr>
          <w:rFonts w:ascii="Times New Roman" w:eastAsia="Times New Roman" w:hAnsi="Times New Roman" w:cs="Times New Roman"/>
          <w:sz w:val="28"/>
          <w:szCs w:val="28"/>
        </w:rPr>
        <w:t xml:space="preserve">Уточнить представление детей о том, что вода </w:t>
      </w:r>
      <w:proofErr w:type="gramStart"/>
      <w:r w:rsidR="00D359C0" w:rsidRPr="00F66716">
        <w:rPr>
          <w:rFonts w:ascii="Times New Roman" w:eastAsia="Times New Roman" w:hAnsi="Times New Roman" w:cs="Times New Roman"/>
          <w:sz w:val="28"/>
          <w:szCs w:val="28"/>
        </w:rPr>
        <w:t>очень нужна</w:t>
      </w:r>
      <w:proofErr w:type="gramEnd"/>
      <w:r w:rsidR="00D359C0" w:rsidRPr="00F66716">
        <w:rPr>
          <w:rFonts w:ascii="Times New Roman" w:eastAsia="Times New Roman" w:hAnsi="Times New Roman" w:cs="Times New Roman"/>
          <w:sz w:val="28"/>
          <w:szCs w:val="28"/>
        </w:rPr>
        <w:t xml:space="preserve"> для всех живых существ: растений, животных, человека.</w:t>
      </w:r>
    </w:p>
    <w:p w:rsidR="00D359C0" w:rsidRPr="003F1AA4" w:rsidRDefault="00D359C0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Беседа </w:t>
      </w:r>
      <w:r w:rsidRPr="003F1AA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«Берегите воду»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BB1D77" w:rsidRDefault="00D359C0" w:rsidP="00BB1D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Цель: Закрепить знания о значении воды в жизни людей растений животных сформировать представление о необходимости ее экономичного расходования.</w:t>
      </w:r>
    </w:p>
    <w:p w:rsidR="00BB1D77" w:rsidRPr="00BB1D77" w:rsidRDefault="00BB1D77" w:rsidP="00BB1D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BB1D77">
        <w:rPr>
          <w:rFonts w:ascii="Times New Roman" w:hAnsi="Times New Roman" w:cs="Times New Roman"/>
          <w:sz w:val="28"/>
          <w:szCs w:val="28"/>
        </w:rPr>
        <w:t>Беседа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«Какая вода возвращается природе?»</w:t>
      </w:r>
    </w:p>
    <w:p w:rsidR="005F3D55" w:rsidRPr="005176DB" w:rsidRDefault="005176DB" w:rsidP="005176D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Цель: </w:t>
      </w:r>
      <w:r w:rsidRPr="005176DB">
        <w:rPr>
          <w:rFonts w:ascii="Times New Roman" w:eastAsia="Times New Roman" w:hAnsi="Times New Roman" w:cs="Times New Roman"/>
          <w:bCs/>
          <w:sz w:val="28"/>
          <w:szCs w:val="28"/>
        </w:rPr>
        <w:t>Обратить внимание детей на значение воды в нашей жизни, рассказать, что капельки воды в природе </w:t>
      </w:r>
      <w:r w:rsidRPr="005176DB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«ходят»</w:t>
      </w:r>
      <w:r w:rsidRPr="005176DB">
        <w:rPr>
          <w:rFonts w:ascii="Times New Roman" w:eastAsia="Times New Roman" w:hAnsi="Times New Roman" w:cs="Times New Roman"/>
          <w:bCs/>
          <w:sz w:val="28"/>
          <w:szCs w:val="28"/>
        </w:rPr>
        <w:t>, движутся по кругу, дать детям первые элементарные знания о круговороте воды в природе.</w:t>
      </w:r>
      <w:r w:rsidR="0066280F" w:rsidRPr="0066280F">
        <w:t xml:space="preserve"> </w:t>
      </w:r>
    </w:p>
    <w:p w:rsidR="005176DB" w:rsidRDefault="00F85221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</w:t>
      </w:r>
    </w:p>
    <w:p w:rsidR="00D359C0" w:rsidRPr="00F66716" w:rsidRDefault="00F85221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  </w:t>
      </w:r>
      <w:r w:rsidR="00D359C0"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II блок – Познавательное развитие</w:t>
      </w:r>
    </w:p>
    <w:p w:rsidR="00D359C0" w:rsidRPr="005F3D55" w:rsidRDefault="00D359C0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Загадки «О воде»</w:t>
      </w:r>
      <w:r w:rsidR="005F3D55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, 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5F3D55">
        <w:rPr>
          <w:rFonts w:ascii="Times New Roman" w:eastAsia="Times New Roman" w:hAnsi="Times New Roman" w:cs="Times New Roman"/>
          <w:b/>
          <w:sz w:val="28"/>
          <w:szCs w:val="28"/>
        </w:rPr>
        <w:t>игра « Подскажи словечко»</w:t>
      </w:r>
    </w:p>
    <w:p w:rsidR="00D359C0" w:rsidRPr="00F66716" w:rsidRDefault="00D359C0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Эффективно упражнять ум, развивать мыслительные способности. Способствовать активному развитию образности речи, обогащать </w:t>
      </w:r>
      <w:proofErr w:type="gramStart"/>
      <w:r w:rsidRPr="00F66716">
        <w:rPr>
          <w:rFonts w:ascii="Times New Roman" w:eastAsia="Times New Roman" w:hAnsi="Times New Roman" w:cs="Times New Roman"/>
          <w:sz w:val="28"/>
          <w:szCs w:val="28"/>
        </w:rPr>
        <w:t>словарь</w:t>
      </w:r>
      <w:proofErr w:type="gramEnd"/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 углубляя и уточняя знания о предмете. Помогать овладеть образностью слов, усвоить знания о словообразовании, развивать поэтический слух и поэтическое восприятие Картинки с изображением ответов</w:t>
      </w:r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b/>
          <w:bCs/>
          <w:color w:val="181818"/>
          <w:sz w:val="28"/>
        </w:rPr>
        <w:t>Занятия с экспериментами.</w:t>
      </w:r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 xml:space="preserve">а) </w:t>
      </w:r>
      <w:r>
        <w:rPr>
          <w:color w:val="181818"/>
          <w:sz w:val="28"/>
        </w:rPr>
        <w:t>З</w:t>
      </w:r>
      <w:r w:rsidRPr="00631B3E">
        <w:rPr>
          <w:color w:val="181818"/>
          <w:sz w:val="28"/>
        </w:rPr>
        <w:t>анятия с экспериментами:</w:t>
      </w:r>
    </w:p>
    <w:p w:rsidR="00631B3E" w:rsidRPr="00631B3E" w:rsidRDefault="00631B3E" w:rsidP="00631B3E">
      <w:pPr>
        <w:pStyle w:val="a7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rFonts w:ascii="Arial" w:hAnsi="Arial" w:cs="Arial"/>
          <w:color w:val="181818"/>
          <w:sz w:val="22"/>
          <w:szCs w:val="21"/>
        </w:rPr>
        <w:t> </w:t>
      </w:r>
      <w:r w:rsidRPr="00631B3E">
        <w:rPr>
          <w:color w:val="181818"/>
          <w:sz w:val="28"/>
        </w:rPr>
        <w:t>«Когда льется вода, когда капает»;</w:t>
      </w:r>
    </w:p>
    <w:p w:rsidR="00631B3E" w:rsidRPr="00631B3E" w:rsidRDefault="00631B3E" w:rsidP="00631B3E">
      <w:pPr>
        <w:pStyle w:val="a7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>«В какую бутылку быстрее нальется вода»</w:t>
      </w:r>
    </w:p>
    <w:p w:rsidR="00631B3E" w:rsidRPr="00631B3E" w:rsidRDefault="00631B3E" w:rsidP="00631B3E">
      <w:pPr>
        <w:pStyle w:val="a7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>
        <w:rPr>
          <w:noProof/>
          <w:color w:val="181818"/>
          <w:sz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5785485</wp:posOffset>
            </wp:positionH>
            <wp:positionV relativeFrom="paragraph">
              <wp:posOffset>-114935</wp:posOffset>
            </wp:positionV>
            <wp:extent cx="3425190" cy="2571750"/>
            <wp:effectExtent l="19050" t="0" r="3810" b="0"/>
            <wp:wrapTight wrapText="bothSides">
              <wp:wrapPolygon edited="0">
                <wp:start x="-120" y="0"/>
                <wp:lineTo x="-120" y="21440"/>
                <wp:lineTo x="21624" y="21440"/>
                <wp:lineTo x="21624" y="0"/>
                <wp:lineTo x="-120" y="0"/>
              </wp:wrapPolygon>
            </wp:wrapTight>
            <wp:docPr id="5" name="Рисунок 5" descr="https://mousosh12red.ucoz.ru/_nw/3/33078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ousosh12red.ucoz.ru/_nw/3/330782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31B3E">
        <w:rPr>
          <w:color w:val="181818"/>
          <w:sz w:val="28"/>
        </w:rPr>
        <w:t>«Волшебная вода»</w:t>
      </w:r>
    </w:p>
    <w:p w:rsidR="00631B3E" w:rsidRPr="00631B3E" w:rsidRDefault="00631B3E" w:rsidP="00631B3E">
      <w:pPr>
        <w:pStyle w:val="a7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>«Послушная водичка»</w:t>
      </w:r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>б) Знакомство детей с водой и ее свойствами.</w:t>
      </w:r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>в) Наблюдения:</w:t>
      </w:r>
    </w:p>
    <w:p w:rsidR="00631B3E" w:rsidRPr="00631B3E" w:rsidRDefault="00631B3E" w:rsidP="00631B3E">
      <w:pPr>
        <w:pStyle w:val="a7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>за состоянием воды;</w:t>
      </w:r>
      <w:r w:rsidRPr="00631B3E">
        <w:t xml:space="preserve"> </w:t>
      </w:r>
    </w:p>
    <w:p w:rsidR="00631B3E" w:rsidRPr="00631B3E" w:rsidRDefault="00F85221" w:rsidP="00631B3E">
      <w:pPr>
        <w:pStyle w:val="a7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>
        <w:rPr>
          <w:noProof/>
          <w:color w:val="181818"/>
          <w:sz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15240</wp:posOffset>
            </wp:positionV>
            <wp:extent cx="2057400" cy="2743200"/>
            <wp:effectExtent l="19050" t="0" r="0" b="0"/>
            <wp:wrapTight wrapText="bothSides">
              <wp:wrapPolygon edited="0">
                <wp:start x="-200" y="0"/>
                <wp:lineTo x="-200" y="21450"/>
                <wp:lineTo x="21600" y="21450"/>
                <wp:lineTo x="21600" y="0"/>
                <wp:lineTo x="-200" y="0"/>
              </wp:wrapPolygon>
            </wp:wrapTight>
            <wp:docPr id="20" name="Рисунок 20" descr="https://a2b2.ru/storage/images/person/930/gallery/7117/52634_SDC11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a2b2.ru/storage/images/person/930/gallery/7117/52634_SDC1147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1B3E" w:rsidRPr="00631B3E">
        <w:rPr>
          <w:color w:val="181818"/>
          <w:sz w:val="28"/>
        </w:rPr>
        <w:t>«Путешествие капельки»;</w:t>
      </w:r>
    </w:p>
    <w:p w:rsidR="00631B3E" w:rsidRPr="00631B3E" w:rsidRDefault="00631B3E" w:rsidP="00631B3E">
      <w:pPr>
        <w:pStyle w:val="a7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 xml:space="preserve">художественная деятельность: </w:t>
      </w:r>
      <w:proofErr w:type="gramStart"/>
      <w:r w:rsidRPr="00631B3E">
        <w:rPr>
          <w:color w:val="181818"/>
          <w:sz w:val="28"/>
        </w:rPr>
        <w:t>«Это волшебная вода» (портрет воды), «Что нам вода» (профессии), «Где живет вода» (плакаты в защиту рек и воды), «Рыбки» (нетрадиционное рисование свечой, «Снежинки» (нетрадиционный метод из круп).</w:t>
      </w:r>
      <w:proofErr w:type="gramEnd"/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color w:val="181818"/>
          <w:sz w:val="28"/>
        </w:rPr>
        <w:t>После того, как дети накопили достаточный объём знаний, им предлагается создать общество «Защитники воды» и поделиться своими знаниями с другими детьми и взрослыми. Защитники природы придумывают для своего общества эмблему, рисуют плакаты – готовятся к экологической акции «Сохраним воду чистой».</w:t>
      </w:r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b/>
          <w:bCs/>
          <w:color w:val="181818"/>
          <w:sz w:val="28"/>
        </w:rPr>
        <w:t xml:space="preserve">Экологическая акция «Сохраним воду - </w:t>
      </w:r>
      <w:proofErr w:type="gramStart"/>
      <w:r w:rsidRPr="00631B3E">
        <w:rPr>
          <w:b/>
          <w:bCs/>
          <w:color w:val="181818"/>
          <w:sz w:val="28"/>
        </w:rPr>
        <w:t>чистой</w:t>
      </w:r>
      <w:proofErr w:type="gramEnd"/>
      <w:r w:rsidRPr="00631B3E">
        <w:rPr>
          <w:b/>
          <w:bCs/>
          <w:color w:val="181818"/>
          <w:sz w:val="28"/>
        </w:rPr>
        <w:t>».</w:t>
      </w:r>
    </w:p>
    <w:p w:rsidR="00631B3E" w:rsidRPr="00631B3E" w:rsidRDefault="00631B3E" w:rsidP="00631B3E">
      <w:pPr>
        <w:pStyle w:val="a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2"/>
          <w:szCs w:val="21"/>
        </w:rPr>
      </w:pPr>
      <w:r w:rsidRPr="00631B3E">
        <w:rPr>
          <w:b/>
          <w:bCs/>
          <w:color w:val="181818"/>
          <w:sz w:val="28"/>
        </w:rPr>
        <w:t>Цель: </w:t>
      </w:r>
      <w:r w:rsidRPr="00631B3E">
        <w:rPr>
          <w:color w:val="181818"/>
          <w:sz w:val="28"/>
        </w:rPr>
        <w:t>Поделиться знаниями с другими детьми, привлечь их к активным действиям по охране и экономному использованию воды.</w:t>
      </w:r>
      <w:r w:rsidR="00F85221" w:rsidRPr="00F85221">
        <w:t xml:space="preserve"> </w:t>
      </w:r>
    </w:p>
    <w:p w:rsidR="005F3D55" w:rsidRDefault="005F3D55" w:rsidP="005F3D5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</w:p>
    <w:p w:rsidR="00D359C0" w:rsidRPr="003F1AA4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Опыт №1</w:t>
      </w: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«Свойства воды»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Цель: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Познакомить детей со свойствами воды (принимает форму, не имеет запаха, вкуса, цвета, поверхностное натяжение и др.). Несколько прозрачных сосудов разной формы, </w:t>
      </w: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вода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, три стакана, соль, сахар, ложечка, пахучий раствор, краситель разного цвета</w:t>
      </w:r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D7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Опыт № 2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«Испарение»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 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Познакомить детей с превращениями воды из </w:t>
      </w:r>
      <w:proofErr w:type="gramStart"/>
      <w:r w:rsidRPr="00F66716">
        <w:rPr>
          <w:rFonts w:ascii="Times New Roman" w:eastAsia="Times New Roman" w:hAnsi="Times New Roman" w:cs="Times New Roman"/>
          <w:sz w:val="28"/>
          <w:szCs w:val="28"/>
        </w:rPr>
        <w:t>жидкого</w:t>
      </w:r>
      <w:proofErr w:type="gramEnd"/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 в газообразное состояние и обратно в жидкое. Горелка, сосуд с водой, крышка для сосуда.</w:t>
      </w:r>
    </w:p>
    <w:p w:rsidR="00D359C0" w:rsidRPr="003F1AA4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D7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Опыт №</w:t>
      </w:r>
      <w:r w:rsidRPr="00BB1D77">
        <w:rPr>
          <w:rFonts w:ascii="Times New Roman" w:eastAsia="Times New Roman" w:hAnsi="Times New Roman" w:cs="Times New Roman"/>
          <w:sz w:val="28"/>
          <w:szCs w:val="28"/>
          <w:u w:val="single"/>
        </w:rPr>
        <w:t> </w:t>
      </w:r>
      <w:r w:rsidRPr="00BB1D7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3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«Агрегатные состояния воды»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 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Доказать, что состояние воды зависит от температуры воздуха и находится в трех </w:t>
      </w:r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состояниях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: жидком – вода; твердом – снег, лед; газообразном – пар. Блюдце, снег</w:t>
      </w:r>
    </w:p>
    <w:p w:rsidR="00D359C0" w:rsidRPr="003F1AA4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D7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Опыт № 4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«Очистка грязной воды»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Цель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: Закрепить знания о процессе очистки воды разными способами. </w:t>
      </w:r>
      <w:proofErr w:type="gramStart"/>
      <w:r w:rsidRPr="00F66716">
        <w:rPr>
          <w:rFonts w:ascii="Times New Roman" w:eastAsia="Times New Roman" w:hAnsi="Times New Roman" w:cs="Times New Roman"/>
          <w:sz w:val="28"/>
          <w:szCs w:val="28"/>
        </w:rPr>
        <w:t>Пластмассовые трубки, пластмассовая воронка, пластмассовая крышка, пластмассовая чашка, пакетик камешков, пакетик шариков, бумажных фильтра, губка, измерительная чашка; для стаканчик, бинт, вата, стакан с грязной водой, тарелочка, клеенки, мерная ложка.</w:t>
      </w:r>
      <w:proofErr w:type="gramEnd"/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D7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Опыт № 5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«В воде одни вещества растворяются, другие не растворяются».</w:t>
      </w:r>
    </w:p>
    <w:p w:rsidR="00D359C0" w:rsidRPr="00F66716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 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Продолжать знакомить со свойствами и качеством воды; развивать наблюдательность, усидчивость.</w:t>
      </w:r>
    </w:p>
    <w:p w:rsidR="00F85221" w:rsidRDefault="00F85221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359C0" w:rsidRPr="0066280F" w:rsidRDefault="00F85221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6604635</wp:posOffset>
            </wp:positionH>
            <wp:positionV relativeFrom="paragraph">
              <wp:posOffset>176530</wp:posOffset>
            </wp:positionV>
            <wp:extent cx="2814320" cy="1990725"/>
            <wp:effectExtent l="19050" t="0" r="5080" b="0"/>
            <wp:wrapTight wrapText="bothSides">
              <wp:wrapPolygon edited="0">
                <wp:start x="-146" y="0"/>
                <wp:lineTo x="-146" y="21497"/>
                <wp:lineTo x="21639" y="21497"/>
                <wp:lineTo x="21639" y="0"/>
                <wp:lineTo x="-146" y="0"/>
              </wp:wrapPolygon>
            </wp:wrapTight>
            <wp:docPr id="23" name="Рисунок 23" descr="https://www.i-igrushki.ru/upload/medialibrary/d0a/d0ab730a96754b89dfbe816b64a69f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www.i-igrushki.ru/upload/medialibrary/d0a/d0ab730a96754b89dfbe816b64a69f9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D359C0"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Во время  бесед с детьми и для закрепления знаний о свойствах и состояниях воды использовалась </w:t>
      </w:r>
      <w:r w:rsidR="00D359C0" w:rsidRPr="0066280F">
        <w:rPr>
          <w:rFonts w:ascii="Times New Roman" w:eastAsia="Times New Roman" w:hAnsi="Times New Roman" w:cs="Times New Roman"/>
          <w:bCs/>
          <w:sz w:val="28"/>
          <w:szCs w:val="28"/>
          <w:highlight w:val="yellow"/>
        </w:rPr>
        <w:t>развивающая игра</w:t>
      </w:r>
      <w:r w:rsidR="00D359C0" w:rsidRPr="0066280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</w:rPr>
        <w:t xml:space="preserve"> «Логический экран»</w:t>
      </w:r>
      <w:r w:rsidR="00D359C0"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 и карточки блока «Четыре стихии» серия «Вода».</w:t>
      </w:r>
    </w:p>
    <w:p w:rsidR="00D359C0" w:rsidRPr="0066280F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Правила игры:</w:t>
      </w:r>
      <w:r w:rsidR="00F85221" w:rsidRPr="0066280F">
        <w:rPr>
          <w:highlight w:val="yellow"/>
        </w:rPr>
        <w:t xml:space="preserve"> </w:t>
      </w:r>
    </w:p>
    <w:p w:rsidR="00D359C0" w:rsidRPr="0066280F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- В «Логический экран» вкладывается лист задания.</w:t>
      </w:r>
    </w:p>
    <w:p w:rsidR="00D359C0" w:rsidRPr="0066280F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- Дети прослушивают задание, затем находят ответ из предложенных им картинок и отмечают фишкой.</w:t>
      </w:r>
    </w:p>
    <w:p w:rsidR="00D359C0" w:rsidRPr="0066280F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- После того, как задание выполнено, необходимо перевернуть лист с заданием и проверить правильность ответа.</w:t>
      </w:r>
    </w:p>
    <w:p w:rsidR="00D359C0" w:rsidRDefault="00D359C0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 xml:space="preserve">- Если задание </w:t>
      </w:r>
      <w:proofErr w:type="gramStart"/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>выполнено</w:t>
      </w:r>
      <w:proofErr w:type="gramEnd"/>
      <w:r w:rsidRPr="0066280F">
        <w:rPr>
          <w:rFonts w:ascii="Times New Roman" w:eastAsia="Times New Roman" w:hAnsi="Times New Roman" w:cs="Times New Roman"/>
          <w:sz w:val="28"/>
          <w:szCs w:val="28"/>
          <w:highlight w:val="yellow"/>
        </w:rPr>
        <w:t xml:space="preserve"> верно, то в качестве поощрения ребенку предлагается закрасить соответствующий номер в карте успеха.</w:t>
      </w:r>
    </w:p>
    <w:p w:rsidR="00F85221" w:rsidRPr="00F66716" w:rsidRDefault="00F85221" w:rsidP="00F852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359C0" w:rsidRPr="00F66716" w:rsidRDefault="00AC5E78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5233035</wp:posOffset>
            </wp:positionH>
            <wp:positionV relativeFrom="paragraph">
              <wp:posOffset>56515</wp:posOffset>
            </wp:positionV>
            <wp:extent cx="3823970" cy="2476500"/>
            <wp:effectExtent l="19050" t="0" r="5080" b="0"/>
            <wp:wrapTight wrapText="bothSides">
              <wp:wrapPolygon edited="0">
                <wp:start x="-108" y="0"/>
                <wp:lineTo x="-108" y="21434"/>
                <wp:lineTo x="21629" y="21434"/>
                <wp:lineTo x="21629" y="0"/>
                <wp:lineTo x="-108" y="0"/>
              </wp:wrapPolygon>
            </wp:wrapTight>
            <wp:docPr id="16" name="Рисунок 16" descr="https://www.maam.ru/upload/blogs/detsad-19928-1496677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maam.ru/upload/blogs/detsad-19928-149667707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6126" r="1185" b="8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59C0"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III блок – Речевое развитие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Экологические рассказы Н. А. Рыжовой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«Как люди речку обидели»        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 «История одного пруда»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 «Жила – была Река»</w:t>
      </w:r>
      <w:r w:rsidR="00AC5E78" w:rsidRPr="00AC5E78">
        <w:t xml:space="preserve"> 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 Чтение стихов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 Г. Люшин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«Капелька»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В.Фетисов «Речка зимой»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А. </w:t>
      </w:r>
      <w:proofErr w:type="spellStart"/>
      <w:r w:rsidRPr="00F66716">
        <w:rPr>
          <w:rFonts w:ascii="Times New Roman" w:eastAsia="Times New Roman" w:hAnsi="Times New Roman" w:cs="Times New Roman"/>
          <w:sz w:val="28"/>
          <w:szCs w:val="28"/>
        </w:rPr>
        <w:t>Тараскин</w:t>
      </w:r>
      <w:proofErr w:type="spellEnd"/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  «Сколько знаю я дождей?»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С. Погорельского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«Весенний разговор»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Сказка Надежда </w:t>
      </w:r>
      <w:proofErr w:type="spellStart"/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Болтачева</w:t>
      </w:r>
      <w:proofErr w:type="spellEnd"/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 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«О круговороте воды в природе»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Пальчиковые игры</w:t>
      </w: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«Водичка – вода»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, 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</w:t>
      </w:r>
      <w:proofErr w:type="gramStart"/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Моем</w:t>
      </w:r>
      <w:proofErr w:type="gramEnd"/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 xml:space="preserve"> руки»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, 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«Речка и рыбка»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, </w:t>
      </w:r>
    </w:p>
    <w:p w:rsidR="00D359C0" w:rsidRPr="003F1AA4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«По воду»</w:t>
      </w:r>
    </w:p>
    <w:p w:rsidR="00D359C0" w:rsidRPr="00F66716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Познакомить детей с новой пальчиковой гимнастикой, научить играть в неё, развивая при этом речь и вызывая эмоциональный отклик.</w:t>
      </w:r>
    </w:p>
    <w:p w:rsidR="00D359C0" w:rsidRDefault="00D359C0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Набор карточек с изображениями лужа, капли, цветы, пар, горы и т. д.</w:t>
      </w:r>
    </w:p>
    <w:p w:rsidR="00DC319B" w:rsidRPr="00F66716" w:rsidRDefault="00DC319B" w:rsidP="00F852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IV блок – Художественно-эстетическое развитие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- Рисование по точкам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«Морские обитатели»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Формирование элементарных математических представлений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- Коллективная работа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«Красивые рыбки в аквариуме»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- Прослушивание аудиозаписей: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 «Шум моря»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 «Прибой»</w:t>
      </w:r>
    </w:p>
    <w:p w:rsidR="00D359C0" w:rsidRPr="00F66716" w:rsidRDefault="0066280F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2908935</wp:posOffset>
            </wp:positionH>
            <wp:positionV relativeFrom="paragraph">
              <wp:posOffset>-67310</wp:posOffset>
            </wp:positionV>
            <wp:extent cx="6448425" cy="2514600"/>
            <wp:effectExtent l="19050" t="0" r="9525" b="0"/>
            <wp:wrapTight wrapText="bothSides">
              <wp:wrapPolygon edited="0">
                <wp:start x="-64" y="0"/>
                <wp:lineTo x="-64" y="21436"/>
                <wp:lineTo x="21632" y="21436"/>
                <wp:lineTo x="21632" y="0"/>
                <wp:lineTo x="-64" y="0"/>
              </wp:wrapPolygon>
            </wp:wrapTight>
            <wp:docPr id="7" name="Рисунок 13" descr="https://ds05.infourok.ru/uploads/ex/0713/00002e22-5f950cf2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s05.infourok.ru/uploads/ex/0713/00002e22-5f950cf2/img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47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59C0" w:rsidRPr="00F66716">
        <w:rPr>
          <w:rFonts w:ascii="Times New Roman" w:eastAsia="Times New Roman" w:hAnsi="Times New Roman" w:cs="Times New Roman"/>
          <w:sz w:val="28"/>
          <w:szCs w:val="28"/>
        </w:rPr>
        <w:t> «Музыка дождя»</w:t>
      </w:r>
      <w:r w:rsidRPr="006628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  «Гром»</w:t>
      </w:r>
    </w:p>
    <w:p w:rsidR="00D359C0" w:rsidRPr="00F66716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  «Звонкий ручей»</w:t>
      </w:r>
    </w:p>
    <w:p w:rsidR="00D359C0" w:rsidRDefault="00D359C0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-  Совместно с родителями в группе был создан искусственный аквариум, оформлен стенд по экологическому воспитанию детей «Давайте беречь воду».</w:t>
      </w:r>
    </w:p>
    <w:p w:rsidR="00AC5E78" w:rsidRPr="00F66716" w:rsidRDefault="00AC5E78" w:rsidP="00AC5E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359C0" w:rsidRPr="00F66716" w:rsidRDefault="00D359C0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V блок – Физическое развитие</w:t>
      </w:r>
    </w:p>
    <w:p w:rsidR="00AC5E78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Подвижная игра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: </w:t>
      </w:r>
    </w:p>
    <w:p w:rsidR="00AC5E78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«Мы</w:t>
      </w:r>
      <w:r w:rsidR="00AC5E78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капельки»</w:t>
      </w:r>
    </w:p>
    <w:p w:rsidR="00D359C0" w:rsidRPr="00F66716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Развивать воображение детей, активность в игре.</w:t>
      </w:r>
    </w:p>
    <w:p w:rsidR="00D359C0" w:rsidRPr="00F66716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  <w:u w:val="single"/>
        </w:rPr>
        <w:t>Подвижная игра</w:t>
      </w:r>
      <w:r w:rsidRPr="003F1AA4">
        <w:rPr>
          <w:rFonts w:ascii="Times New Roman" w:eastAsia="Times New Roman" w:hAnsi="Times New Roman" w:cs="Times New Roman"/>
          <w:sz w:val="28"/>
          <w:szCs w:val="28"/>
        </w:rPr>
        <w:t>: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«На болоте»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Учить детей копировать движения живущих на болоте обитателей.</w:t>
      </w:r>
    </w:p>
    <w:p w:rsidR="00D359C0" w:rsidRPr="00F66716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Подвижная игра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«Мы – большие киты»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Учить выполнять правила в подвижных играх, развивать активность детей в процессе двигательной деятельности.</w:t>
      </w:r>
    </w:p>
    <w:p w:rsidR="00D359C0" w:rsidRPr="00F66716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Игра с мячом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«Воздух, земля, </w:t>
      </w:r>
      <w:r w:rsidRPr="003F1AA4">
        <w:rPr>
          <w:rFonts w:ascii="Times New Roman" w:eastAsia="Times New Roman" w:hAnsi="Times New Roman" w:cs="Times New Roman"/>
          <w:bCs/>
          <w:iCs/>
          <w:sz w:val="28"/>
          <w:szCs w:val="28"/>
        </w:rPr>
        <w:t>вода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> Закреплять знания детей об объектах природы. Развивать слуховое внимание, мышление, сообразительность.</w:t>
      </w:r>
    </w:p>
    <w:p w:rsidR="00D359C0" w:rsidRPr="00F66716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Создание снежных фигурок.</w:t>
      </w:r>
    </w:p>
    <w:p w:rsidR="00D359C0" w:rsidRDefault="00D359C0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 Закрепить приёмы: скатывания, создания шара, а так же знания о свойствах снега; побуждать к декоративному оформлению созданного образа; развивать эстетический и художественный вкус детей.</w:t>
      </w:r>
    </w:p>
    <w:p w:rsidR="00AC5E78" w:rsidRPr="00F66716" w:rsidRDefault="00AC5E78" w:rsidP="00AC5E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359C0" w:rsidRPr="00F66716" w:rsidRDefault="00D359C0" w:rsidP="00D359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III этап</w:t>
      </w:r>
      <w:r w:rsidRPr="00F66716">
        <w:rPr>
          <w:rFonts w:ascii="Times New Roman" w:eastAsia="Times New Roman" w:hAnsi="Times New Roman" w:cs="Times New Roman"/>
          <w:b/>
          <w:bCs/>
          <w:sz w:val="28"/>
          <w:szCs w:val="28"/>
        </w:rPr>
        <w:t>: Заключительный</w:t>
      </w:r>
    </w:p>
    <w:p w:rsidR="00AC5E78" w:rsidRPr="00786398" w:rsidRDefault="00D359C0" w:rsidP="007863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6716">
        <w:rPr>
          <w:rFonts w:ascii="Times New Roman" w:eastAsia="Times New Roman" w:hAnsi="Times New Roman" w:cs="Times New Roman"/>
          <w:sz w:val="28"/>
          <w:szCs w:val="28"/>
        </w:rPr>
        <w:t>В ходе реализации проекта 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«</w:t>
      </w:r>
      <w:r w:rsidR="00AC5E78">
        <w:rPr>
          <w:rFonts w:ascii="Times New Roman" w:eastAsia="Times New Roman" w:hAnsi="Times New Roman" w:cs="Times New Roman"/>
          <w:iCs/>
          <w:sz w:val="28"/>
          <w:szCs w:val="28"/>
        </w:rPr>
        <w:t>Давайте беречь воду</w:t>
      </w:r>
      <w:r w:rsidRPr="003F1AA4">
        <w:rPr>
          <w:rFonts w:ascii="Times New Roman" w:eastAsia="Times New Roman" w:hAnsi="Times New Roman" w:cs="Times New Roman"/>
          <w:iCs/>
          <w:sz w:val="28"/>
          <w:szCs w:val="28"/>
        </w:rPr>
        <w:t>»</w:t>
      </w:r>
      <w:r w:rsidRPr="00F66716">
        <w:rPr>
          <w:rFonts w:ascii="Times New Roman" w:eastAsia="Times New Roman" w:hAnsi="Times New Roman" w:cs="Times New Roman"/>
          <w:sz w:val="28"/>
          <w:szCs w:val="28"/>
        </w:rPr>
        <w:t xml:space="preserve"> у детей сформировались бережное и экономное отношение к водным ресурсам. </w:t>
      </w:r>
      <w:r w:rsidR="00AC5E78" w:rsidRPr="00C13DBA">
        <w:rPr>
          <w:rFonts w:ascii="Times New Roman" w:hAnsi="Times New Roman" w:cs="Times New Roman"/>
          <w:sz w:val="28"/>
          <w:szCs w:val="28"/>
        </w:rPr>
        <w:t>Проделанная работа помогла детям  понять насколько остро стоит на сегодняшний день проблема сохранения водных ресурсов планеты, ведь всё живое на Земле не может обходиться без воды, а запасов пресной воды, так необходимой нам для жизни,  очень мало.</w:t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</w:p>
    <w:p w:rsidR="00AC5E78" w:rsidRDefault="00AC5E78" w:rsidP="0078639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3DBA">
        <w:rPr>
          <w:rFonts w:ascii="Times New Roman" w:hAnsi="Times New Roman" w:cs="Times New Roman"/>
          <w:sz w:val="28"/>
          <w:szCs w:val="28"/>
        </w:rPr>
        <w:t>В процессе работы дети расширил свои знания о воде, познакомились с причинами загрязнения водоемов, сделал выводы о необходимости  бережного   и экономного отношения  к воде.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AC5E78" w:rsidRDefault="00786398" w:rsidP="0078639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Наш проект </w:t>
      </w:r>
      <w:r w:rsidR="00AC5E78" w:rsidRPr="00C13DBA">
        <w:rPr>
          <w:rFonts w:ascii="Times New Roman" w:hAnsi="Times New Roman" w:cs="Times New Roman"/>
          <w:sz w:val="28"/>
          <w:szCs w:val="28"/>
        </w:rPr>
        <w:t xml:space="preserve"> помог  осознать простую, но очень важную истину: беречь воду – это означает беречь жизнь, здоровье, красоту окружающего мира!</w:t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  <w:r w:rsidR="00AC5E78">
        <w:rPr>
          <w:rFonts w:ascii="Times New Roman" w:hAnsi="Times New Roman" w:cs="Times New Roman"/>
          <w:sz w:val="28"/>
          <w:szCs w:val="28"/>
        </w:rPr>
        <w:tab/>
      </w:r>
    </w:p>
    <w:p w:rsidR="00AC5E78" w:rsidRPr="00C13DBA" w:rsidRDefault="00AC5E78" w:rsidP="0078639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C13DBA">
        <w:rPr>
          <w:rFonts w:ascii="Times New Roman" w:hAnsi="Times New Roman" w:cs="Times New Roman"/>
          <w:sz w:val="28"/>
          <w:szCs w:val="28"/>
        </w:rPr>
        <w:t>Вода! У тебя нет ни вкуса, ни цвета, ни запаха, тебя невозможно описать, тобой наслаждаются, не ведая, что ты такое! Нельзя сказать, что ты необходима для жизни: ты – сама жизнь. Ты – самое большое богатство на свете».</w:t>
      </w:r>
    </w:p>
    <w:p w:rsidR="00D359C0" w:rsidRDefault="00D359C0" w:rsidP="00EA4021">
      <w:pPr>
        <w:pStyle w:val="a6"/>
        <w:spacing w:line="240" w:lineRule="auto"/>
        <w:ind w:left="928"/>
        <w:rPr>
          <w:rFonts w:ascii="Times New Roman" w:hAnsi="Times New Roman" w:cs="Times New Roman"/>
          <w:b/>
          <w:sz w:val="28"/>
          <w:szCs w:val="28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9E3EAF" w:rsidRPr="009E3EAF" w:rsidRDefault="009E3EAF" w:rsidP="009E3EAF">
      <w:pPr>
        <w:pStyle w:val="a7"/>
        <w:shd w:val="clear" w:color="auto" w:fill="FFFFFF"/>
        <w:spacing w:before="0" w:beforeAutospacing="0" w:after="0" w:afterAutospacing="0" w:line="315" w:lineRule="atLeast"/>
        <w:jc w:val="both"/>
        <w:rPr>
          <w:rStyle w:val="ab"/>
          <w:sz w:val="28"/>
          <w:szCs w:val="28"/>
        </w:rPr>
      </w:pPr>
      <w:r w:rsidRPr="009E3EAF">
        <w:rPr>
          <w:rStyle w:val="ab"/>
          <w:sz w:val="28"/>
          <w:szCs w:val="28"/>
        </w:rPr>
        <w:lastRenderedPageBreak/>
        <w:t>Список использованной литературы:</w:t>
      </w:r>
    </w:p>
    <w:p w:rsidR="009E3EAF" w:rsidRPr="009E3EAF" w:rsidRDefault="009E3EAF" w:rsidP="009E3EAF">
      <w:pPr>
        <w:pStyle w:val="a7"/>
        <w:shd w:val="clear" w:color="auto" w:fill="FFFFFF"/>
        <w:spacing w:before="0" w:beforeAutospacing="0" w:after="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br/>
        <w:t>1. Акимова Ю.А. Знакомим дошкольников с окружающим миром. – М.: Творческий Центр Сфера 2007.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>2. Вахрушев А.А. Мир и человек. – М.: Дрофа, 1998.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 xml:space="preserve">3. </w:t>
      </w:r>
      <w:proofErr w:type="spellStart"/>
      <w:r w:rsidRPr="009E3EAF">
        <w:rPr>
          <w:sz w:val="28"/>
          <w:szCs w:val="28"/>
        </w:rPr>
        <w:t>Дыбина</w:t>
      </w:r>
      <w:proofErr w:type="spellEnd"/>
      <w:r w:rsidRPr="009E3EAF">
        <w:rPr>
          <w:sz w:val="28"/>
          <w:szCs w:val="28"/>
        </w:rPr>
        <w:t xml:space="preserve"> О.В. </w:t>
      </w:r>
      <w:proofErr w:type="gramStart"/>
      <w:r w:rsidRPr="009E3EAF">
        <w:rPr>
          <w:sz w:val="28"/>
          <w:szCs w:val="28"/>
        </w:rPr>
        <w:t>Неизведанное</w:t>
      </w:r>
      <w:proofErr w:type="gramEnd"/>
      <w:r w:rsidRPr="009E3EAF">
        <w:rPr>
          <w:sz w:val="28"/>
          <w:szCs w:val="28"/>
        </w:rPr>
        <w:t xml:space="preserve"> рядом: занимательные опыты и эксперименты для дошкольников. – М., 2005.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 xml:space="preserve">4. </w:t>
      </w:r>
      <w:proofErr w:type="spellStart"/>
      <w:r w:rsidRPr="009E3EAF">
        <w:rPr>
          <w:sz w:val="28"/>
          <w:szCs w:val="28"/>
        </w:rPr>
        <w:t>Дыбина</w:t>
      </w:r>
      <w:proofErr w:type="spellEnd"/>
      <w:r w:rsidRPr="009E3EAF">
        <w:rPr>
          <w:sz w:val="28"/>
          <w:szCs w:val="28"/>
        </w:rPr>
        <w:t xml:space="preserve"> О.В. Творим, изменяем, преобразуем: занятия с дошкольниками. – М., 2002.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>5. Иванова А.И. Методика организации экологических наблюдений и экспериментов в детском саду. – М.: Творческий Центр. 2003.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 xml:space="preserve">6. </w:t>
      </w:r>
      <w:proofErr w:type="gramStart"/>
      <w:r w:rsidRPr="009E3EAF">
        <w:rPr>
          <w:sz w:val="28"/>
          <w:szCs w:val="28"/>
        </w:rPr>
        <w:t>Куликовская</w:t>
      </w:r>
      <w:proofErr w:type="gramEnd"/>
      <w:r w:rsidRPr="009E3EAF">
        <w:rPr>
          <w:sz w:val="28"/>
          <w:szCs w:val="28"/>
        </w:rPr>
        <w:t xml:space="preserve"> И.Э., </w:t>
      </w:r>
      <w:proofErr w:type="spellStart"/>
      <w:r w:rsidRPr="009E3EAF">
        <w:rPr>
          <w:sz w:val="28"/>
          <w:szCs w:val="28"/>
        </w:rPr>
        <w:t>Совгир</w:t>
      </w:r>
      <w:proofErr w:type="spellEnd"/>
      <w:r w:rsidRPr="009E3EAF">
        <w:rPr>
          <w:sz w:val="28"/>
          <w:szCs w:val="28"/>
        </w:rPr>
        <w:t xml:space="preserve"> Н.Н. Детское экспериментирование. Старший дошкольный возраст. – М.: </w:t>
      </w:r>
      <w:proofErr w:type="spellStart"/>
      <w:r w:rsidRPr="009E3EAF">
        <w:rPr>
          <w:sz w:val="28"/>
          <w:szCs w:val="28"/>
        </w:rPr>
        <w:t>Пед</w:t>
      </w:r>
      <w:proofErr w:type="spellEnd"/>
      <w:r w:rsidRPr="009E3EAF">
        <w:rPr>
          <w:sz w:val="28"/>
          <w:szCs w:val="28"/>
        </w:rPr>
        <w:t>. общество России, 2003 Организация экспериментальной деятельности дошкольников. / Под ред. Л.Н. Прохоровой. – М.: АРКТИ, 2004.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>7. Перельман Я.И. Занимательные задачи и опыты. – Екатеринбург, 1995.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 xml:space="preserve">8. </w:t>
      </w:r>
      <w:proofErr w:type="spellStart"/>
      <w:r w:rsidRPr="009E3EAF">
        <w:rPr>
          <w:sz w:val="28"/>
          <w:szCs w:val="28"/>
        </w:rPr>
        <w:t>Равиза</w:t>
      </w:r>
      <w:proofErr w:type="spellEnd"/>
      <w:r w:rsidRPr="009E3EAF">
        <w:rPr>
          <w:sz w:val="28"/>
          <w:szCs w:val="28"/>
        </w:rPr>
        <w:t xml:space="preserve"> Ф.В. Простые опыты. – М., 1997.</w:t>
      </w:r>
    </w:p>
    <w:p w:rsidR="009E3EAF" w:rsidRPr="009E3EAF" w:rsidRDefault="009E3EAF" w:rsidP="009E3EAF">
      <w:pPr>
        <w:pStyle w:val="a7"/>
        <w:shd w:val="clear" w:color="auto" w:fill="FFFFFF"/>
        <w:spacing w:before="90" w:beforeAutospacing="0" w:after="90" w:afterAutospacing="0" w:line="315" w:lineRule="atLeast"/>
        <w:jc w:val="both"/>
        <w:rPr>
          <w:sz w:val="28"/>
          <w:szCs w:val="28"/>
        </w:rPr>
      </w:pPr>
      <w:r w:rsidRPr="009E3EAF">
        <w:rPr>
          <w:sz w:val="28"/>
          <w:szCs w:val="28"/>
        </w:rPr>
        <w:t>9. Рыжова Н. Игры с водой и песком. // Обруч. – 1997. – №2.</w:t>
      </w: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A40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EA4021" w:rsidRDefault="00EA4021" w:rsidP="00E854FD">
      <w:pPr>
        <w:jc w:val="center"/>
      </w:pPr>
    </w:p>
    <w:sectPr w:rsidR="00EA4021" w:rsidSect="00B92A47">
      <w:pgSz w:w="16838" w:h="11906" w:orient="landscape"/>
      <w:pgMar w:top="1276" w:right="1134" w:bottom="850" w:left="1134" w:header="708" w:footer="708" w:gutter="0"/>
      <w:pgBorders w:offsetFrom="page">
        <w:top w:val="hypnotic" w:sz="12" w:space="24" w:color="7030A0"/>
        <w:left w:val="hypnotic" w:sz="12" w:space="24" w:color="7030A0"/>
        <w:bottom w:val="hypnotic" w:sz="12" w:space="24" w:color="7030A0"/>
        <w:right w:val="hypnotic" w:sz="12" w:space="24" w:color="7030A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00AC0"/>
    <w:multiLevelType w:val="multilevel"/>
    <w:tmpl w:val="25A6B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755802"/>
    <w:multiLevelType w:val="hybridMultilevel"/>
    <w:tmpl w:val="05B64F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E059E2"/>
    <w:multiLevelType w:val="hybridMultilevel"/>
    <w:tmpl w:val="1228D81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C524E74"/>
    <w:multiLevelType w:val="hybridMultilevel"/>
    <w:tmpl w:val="F9D401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641735"/>
    <w:multiLevelType w:val="multilevel"/>
    <w:tmpl w:val="2670FB4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5">
    <w:nsid w:val="21B71921"/>
    <w:multiLevelType w:val="hybridMultilevel"/>
    <w:tmpl w:val="7BACD2C4"/>
    <w:lvl w:ilvl="0" w:tplc="61DA4198">
      <w:numFmt w:val="bullet"/>
      <w:lvlText w:val="•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61DA4198">
      <w:numFmt w:val="bullet"/>
      <w:lvlText w:val="•"/>
      <w:lvlJc w:val="left"/>
      <w:pPr>
        <w:ind w:left="1440" w:hanging="360"/>
      </w:pPr>
      <w:rPr>
        <w:rFonts w:ascii="Calibri" w:eastAsiaTheme="minorHAnsi" w:hAnsi="Calibri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836CAE"/>
    <w:multiLevelType w:val="hybridMultilevel"/>
    <w:tmpl w:val="9B385DE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8E0708"/>
    <w:multiLevelType w:val="hybridMultilevel"/>
    <w:tmpl w:val="8B108924"/>
    <w:lvl w:ilvl="0" w:tplc="AD0E6DC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3C11DCE"/>
    <w:multiLevelType w:val="hybridMultilevel"/>
    <w:tmpl w:val="5C3A7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C57498"/>
    <w:multiLevelType w:val="hybridMultilevel"/>
    <w:tmpl w:val="688EB1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CB3724"/>
    <w:multiLevelType w:val="hybridMultilevel"/>
    <w:tmpl w:val="3FD2C5A8"/>
    <w:lvl w:ilvl="0" w:tplc="041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1">
    <w:nsid w:val="58B14FFB"/>
    <w:multiLevelType w:val="hybridMultilevel"/>
    <w:tmpl w:val="4F7A8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4C7432"/>
    <w:multiLevelType w:val="multilevel"/>
    <w:tmpl w:val="EE105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8733E73"/>
    <w:multiLevelType w:val="multilevel"/>
    <w:tmpl w:val="16947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62E1E8A"/>
    <w:multiLevelType w:val="hybridMultilevel"/>
    <w:tmpl w:val="D628676C"/>
    <w:lvl w:ilvl="0" w:tplc="35A08C96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C61707F"/>
    <w:multiLevelType w:val="hybridMultilevel"/>
    <w:tmpl w:val="F140E01E"/>
    <w:lvl w:ilvl="0" w:tplc="6BCCF542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7D492F40"/>
    <w:multiLevelType w:val="hybridMultilevel"/>
    <w:tmpl w:val="4D4A81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5"/>
  </w:num>
  <w:num w:numId="3">
    <w:abstractNumId w:val="9"/>
  </w:num>
  <w:num w:numId="4">
    <w:abstractNumId w:val="8"/>
  </w:num>
  <w:num w:numId="5">
    <w:abstractNumId w:val="16"/>
  </w:num>
  <w:num w:numId="6">
    <w:abstractNumId w:val="11"/>
  </w:num>
  <w:num w:numId="7">
    <w:abstractNumId w:val="3"/>
  </w:num>
  <w:num w:numId="8">
    <w:abstractNumId w:val="1"/>
  </w:num>
  <w:num w:numId="9">
    <w:abstractNumId w:val="7"/>
  </w:num>
  <w:num w:numId="10">
    <w:abstractNumId w:val="10"/>
  </w:num>
  <w:num w:numId="11">
    <w:abstractNumId w:val="2"/>
  </w:num>
  <w:num w:numId="12">
    <w:abstractNumId w:val="15"/>
  </w:num>
  <w:num w:numId="13">
    <w:abstractNumId w:val="6"/>
  </w:num>
  <w:num w:numId="14">
    <w:abstractNumId w:val="4"/>
  </w:num>
  <w:num w:numId="15">
    <w:abstractNumId w:val="13"/>
  </w:num>
  <w:num w:numId="16">
    <w:abstractNumId w:val="0"/>
  </w:num>
  <w:num w:numId="17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92A47"/>
    <w:rsid w:val="000F2074"/>
    <w:rsid w:val="001D15E8"/>
    <w:rsid w:val="002C5AC3"/>
    <w:rsid w:val="00347B34"/>
    <w:rsid w:val="00375E1D"/>
    <w:rsid w:val="00376290"/>
    <w:rsid w:val="003B50EC"/>
    <w:rsid w:val="00445603"/>
    <w:rsid w:val="005176DB"/>
    <w:rsid w:val="005F3D55"/>
    <w:rsid w:val="00601FB4"/>
    <w:rsid w:val="00631B3E"/>
    <w:rsid w:val="0066280F"/>
    <w:rsid w:val="0070124C"/>
    <w:rsid w:val="00786398"/>
    <w:rsid w:val="007D5CED"/>
    <w:rsid w:val="007F5C52"/>
    <w:rsid w:val="008156EC"/>
    <w:rsid w:val="008567BF"/>
    <w:rsid w:val="008F607E"/>
    <w:rsid w:val="00911A5E"/>
    <w:rsid w:val="00960261"/>
    <w:rsid w:val="0097489B"/>
    <w:rsid w:val="009E3EAF"/>
    <w:rsid w:val="009F7ACD"/>
    <w:rsid w:val="00A351B9"/>
    <w:rsid w:val="00A43607"/>
    <w:rsid w:val="00A44CA9"/>
    <w:rsid w:val="00A8198F"/>
    <w:rsid w:val="00AB7485"/>
    <w:rsid w:val="00AC5E78"/>
    <w:rsid w:val="00AC5F26"/>
    <w:rsid w:val="00B92A47"/>
    <w:rsid w:val="00BB1D77"/>
    <w:rsid w:val="00BD1EE8"/>
    <w:rsid w:val="00C54014"/>
    <w:rsid w:val="00C843FF"/>
    <w:rsid w:val="00D359C0"/>
    <w:rsid w:val="00D50AB5"/>
    <w:rsid w:val="00D90AC8"/>
    <w:rsid w:val="00DC319B"/>
    <w:rsid w:val="00DD303F"/>
    <w:rsid w:val="00E751A5"/>
    <w:rsid w:val="00E854FD"/>
    <w:rsid w:val="00EA4021"/>
    <w:rsid w:val="00EB3CCA"/>
    <w:rsid w:val="00EF700B"/>
    <w:rsid w:val="00F85221"/>
    <w:rsid w:val="00FB376B"/>
    <w:rsid w:val="00FF0491"/>
    <w:rsid w:val="00FF24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2A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B92A47"/>
    <w:pPr>
      <w:spacing w:after="0" w:line="240" w:lineRule="auto"/>
    </w:pPr>
  </w:style>
  <w:style w:type="character" w:customStyle="1" w:styleId="a4">
    <w:name w:val="Без интервала Знак"/>
    <w:basedOn w:val="a0"/>
    <w:link w:val="a3"/>
    <w:uiPriority w:val="1"/>
    <w:locked/>
    <w:rsid w:val="00B92A47"/>
  </w:style>
  <w:style w:type="table" w:styleId="a5">
    <w:name w:val="Table Grid"/>
    <w:basedOn w:val="a1"/>
    <w:uiPriority w:val="59"/>
    <w:rsid w:val="00B92A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5"/>
    <w:uiPriority w:val="59"/>
    <w:rsid w:val="00B92A47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B92A47"/>
    <w:pPr>
      <w:ind w:left="720"/>
      <w:contextualSpacing/>
    </w:pPr>
  </w:style>
  <w:style w:type="character" w:customStyle="1" w:styleId="c6c27c34">
    <w:name w:val="c6 c27 c34"/>
    <w:basedOn w:val="a0"/>
    <w:rsid w:val="00B92A47"/>
  </w:style>
  <w:style w:type="paragraph" w:styleId="a7">
    <w:name w:val="Normal (Web)"/>
    <w:basedOn w:val="a"/>
    <w:uiPriority w:val="99"/>
    <w:unhideWhenUsed/>
    <w:rsid w:val="00D359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7D5CED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347B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47B34"/>
    <w:rPr>
      <w:rFonts w:ascii="Tahoma" w:hAnsi="Tahoma" w:cs="Tahoma"/>
      <w:sz w:val="16"/>
      <w:szCs w:val="16"/>
    </w:rPr>
  </w:style>
  <w:style w:type="character" w:styleId="ab">
    <w:name w:val="Emphasis"/>
    <w:basedOn w:val="a0"/>
    <w:uiPriority w:val="20"/>
    <w:qFormat/>
    <w:rsid w:val="009E3EA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67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3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0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0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6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0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2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hyperlink" Target="https://pandia.ru/text/category/yaziki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pandia.ru/text/category/vzaimootnoshenie/" TargetMode="External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076959A-6FD2-45CC-9023-AD1827267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</Pages>
  <Words>2434</Words>
  <Characters>13880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16282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11</cp:revision>
  <dcterms:created xsi:type="dcterms:W3CDTF">2022-01-24T12:17:00Z</dcterms:created>
  <dcterms:modified xsi:type="dcterms:W3CDTF">2022-02-03T05:56:00Z</dcterms:modified>
</cp:coreProperties>
</file>